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DC" w:rsidRDefault="00E800DC" w:rsidP="00E800DC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Приложение № 1 к приказу № 388 от 28.08.2023г </w:t>
      </w:r>
    </w:p>
    <w:p w:rsidR="00E800DC" w:rsidRDefault="00E800DC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НЕСОБЛЮДЕНИИ УКАЗАНИЙ (РЕКОМЕНДАЦИЙ)</w:t>
      </w:r>
    </w:p>
    <w:p w:rsidR="00E800DC" w:rsidRPr="00DC4873" w:rsidRDefault="00E800DC" w:rsidP="00E800DC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</w:t>
      </w:r>
      <w:r>
        <w:rPr>
          <w:rFonts w:eastAsiaTheme="minorHAnsi"/>
          <w:color w:val="auto"/>
          <w:sz w:val="20"/>
          <w:szCs w:val="20"/>
          <w:lang w:eastAsia="en-US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года № 1006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»,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БУЗ УР «Глазовская межрайонная больница Министерства здравоохранения Удмуртской Республики»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(далее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жет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</w:p>
    <w:p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  <w:bookmarkStart w:id="0" w:name="_GoBack"/>
      <w:bookmarkEnd w:id="0"/>
    </w:p>
    <w:p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 xml:space="preserve">на оказание платных </w:t>
      </w:r>
      <w:r w:rsidR="006B0881" w:rsidRPr="006B0881">
        <w:rPr>
          <w:b/>
          <w:color w:val="auto"/>
          <w:sz w:val="20"/>
        </w:rPr>
        <w:t>медицинских услуг иностранным гражданам</w:t>
      </w:r>
      <w:r w:rsidR="008D6227" w:rsidRPr="008D62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D6227" w:rsidRPr="008D6227">
        <w:rPr>
          <w:b/>
          <w:color w:val="auto"/>
          <w:sz w:val="20"/>
        </w:rPr>
        <w:t>и лицам без гражданства</w:t>
      </w:r>
      <w:r w:rsidR="006B0881" w:rsidRPr="006B0881">
        <w:rPr>
          <w:b/>
          <w:color w:val="auto"/>
          <w:sz w:val="20"/>
        </w:rPr>
        <w:t xml:space="preserve"> на территории Р</w:t>
      </w:r>
      <w:r w:rsidR="006B0881">
        <w:rPr>
          <w:b/>
          <w:color w:val="auto"/>
          <w:sz w:val="20"/>
        </w:rPr>
        <w:t xml:space="preserve">оссийской </w:t>
      </w:r>
      <w:r w:rsidR="006B0881" w:rsidRPr="006B0881">
        <w:rPr>
          <w:b/>
          <w:color w:val="auto"/>
          <w:sz w:val="20"/>
        </w:rPr>
        <w:t>Ф</w:t>
      </w:r>
      <w:r w:rsidR="006B0881">
        <w:rPr>
          <w:b/>
          <w:color w:val="auto"/>
          <w:sz w:val="20"/>
        </w:rPr>
        <w:t>едерации</w:t>
      </w:r>
    </w:p>
    <w:p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 xml:space="preserve">г. </w:t>
      </w:r>
      <w:r w:rsidR="00E800DC">
        <w:rPr>
          <w:color w:val="auto"/>
        </w:rPr>
        <w:t xml:space="preserve">Глазов 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EB7A37" w:rsidRPr="00DC4873" w:rsidRDefault="00E800DC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1" w:name="_Hlk128331630"/>
      <w:r>
        <w:rPr>
          <w:color w:val="auto"/>
          <w:sz w:val="20"/>
          <w:szCs w:val="20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DC4873">
        <w:rPr>
          <w:color w:val="auto"/>
          <w:sz w:val="20"/>
          <w:szCs w:val="20"/>
        </w:rPr>
        <w:t>, ОГРН №</w:t>
      </w:r>
      <w:r>
        <w:rPr>
          <w:color w:val="auto"/>
          <w:sz w:val="20"/>
          <w:szCs w:val="20"/>
        </w:rPr>
        <w:t xml:space="preserve"> 1041801905749 </w:t>
      </w:r>
      <w:r w:rsidRPr="00DC4873">
        <w:rPr>
          <w:color w:val="auto"/>
          <w:sz w:val="20"/>
          <w:szCs w:val="20"/>
        </w:rPr>
        <w:t>ИНН №</w:t>
      </w:r>
      <w:r>
        <w:rPr>
          <w:color w:val="auto"/>
          <w:sz w:val="20"/>
          <w:szCs w:val="20"/>
        </w:rPr>
        <w:t xml:space="preserve"> 1829015681, </w:t>
      </w:r>
      <w:r w:rsidRPr="00DC4873">
        <w:rPr>
          <w:color w:val="auto"/>
          <w:sz w:val="20"/>
          <w:szCs w:val="20"/>
        </w:rPr>
        <w:t>расположенное по адресу:</w:t>
      </w:r>
      <w:r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Pr="00DC487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л</w:t>
      </w:r>
      <w:r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Pr="00DC4873">
        <w:rPr>
          <w:noProof/>
          <w:color w:val="auto"/>
          <w:sz w:val="20"/>
          <w:szCs w:val="20"/>
        </w:rPr>
        <w:t>№</w:t>
      </w:r>
      <w:r>
        <w:rPr>
          <w:noProof/>
          <w:color w:val="auto"/>
          <w:sz w:val="20"/>
          <w:szCs w:val="20"/>
        </w:rPr>
        <w:t xml:space="preserve"> Л041-01129-18/00574383, </w:t>
      </w:r>
      <w:r w:rsidRPr="00DC4873">
        <w:rPr>
          <w:color w:val="auto"/>
          <w:sz w:val="20"/>
          <w:szCs w:val="20"/>
        </w:rPr>
        <w:t>действующая с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октября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20</w:t>
      </w:r>
      <w:r w:rsidRPr="00DC4873">
        <w:rPr>
          <w:color w:val="auto"/>
          <w:sz w:val="20"/>
          <w:szCs w:val="20"/>
        </w:rPr>
        <w:t>г.</w:t>
      </w:r>
      <w:r>
        <w:rPr>
          <w:color w:val="auto"/>
          <w:sz w:val="20"/>
          <w:szCs w:val="20"/>
        </w:rPr>
        <w:t xml:space="preserve"> бессрочно</w:t>
      </w:r>
      <w:r w:rsidRPr="00DC4873">
        <w:rPr>
          <w:color w:val="auto"/>
          <w:sz w:val="20"/>
          <w:szCs w:val="20"/>
        </w:rPr>
        <w:t xml:space="preserve">, выдана </w:t>
      </w:r>
      <w:r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</w:t>
      </w:r>
      <w:r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именуемое в дальнейшем </w:t>
      </w:r>
      <w:r w:rsidRPr="00DC4873">
        <w:rPr>
          <w:b/>
          <w:color w:val="auto"/>
          <w:sz w:val="20"/>
          <w:szCs w:val="20"/>
        </w:rPr>
        <w:t>«Исполнитель»</w:t>
      </w:r>
      <w:r w:rsidRPr="00DC4873">
        <w:rPr>
          <w:color w:val="auto"/>
          <w:sz w:val="20"/>
          <w:szCs w:val="20"/>
        </w:rPr>
        <w:t xml:space="preserve">, в лице </w:t>
      </w:r>
      <w:r>
        <w:rPr>
          <w:color w:val="auto"/>
          <w:sz w:val="20"/>
          <w:szCs w:val="20"/>
        </w:rPr>
        <w:t>главного врача Ремнякова Василия Валентиновича,</w:t>
      </w:r>
      <w:r w:rsidRPr="00DC4873">
        <w:rPr>
          <w:color w:val="auto"/>
          <w:sz w:val="20"/>
          <w:szCs w:val="20"/>
        </w:rPr>
        <w:t xml:space="preserve"> действующего</w:t>
      </w:r>
      <w:r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на основании </w:t>
      </w:r>
      <w:r>
        <w:rPr>
          <w:color w:val="auto"/>
          <w:sz w:val="20"/>
          <w:szCs w:val="20"/>
        </w:rPr>
        <w:t xml:space="preserve">Устава </w:t>
      </w:r>
      <w:r w:rsidRPr="00DC4873">
        <w:rPr>
          <w:color w:val="auto"/>
          <w:sz w:val="20"/>
          <w:szCs w:val="20"/>
        </w:rPr>
        <w:t>от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августа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16</w:t>
      </w:r>
      <w:r w:rsidRPr="00DC4873">
        <w:rPr>
          <w:color w:val="auto"/>
          <w:sz w:val="20"/>
          <w:szCs w:val="20"/>
        </w:rPr>
        <w:t>г., с одной стороны</w:t>
      </w:r>
      <w:bookmarkStart w:id="2" w:name="_Hlk137303121"/>
      <w:bookmarkEnd w:id="1"/>
      <w:r>
        <w:rPr>
          <w:color w:val="auto"/>
          <w:sz w:val="20"/>
          <w:szCs w:val="20"/>
        </w:rPr>
        <w:t xml:space="preserve"> </w:t>
      </w:r>
      <w:bookmarkEnd w:id="2"/>
      <w:r w:rsidR="00A66095" w:rsidRPr="00DC4873">
        <w:rPr>
          <w:color w:val="auto"/>
          <w:sz w:val="20"/>
          <w:szCs w:val="20"/>
        </w:rPr>
        <w:t xml:space="preserve"> и </w:t>
      </w:r>
      <w:r w:rsidR="00863F8A" w:rsidRPr="00DC4873">
        <w:rPr>
          <w:color w:val="auto"/>
          <w:sz w:val="20"/>
          <w:szCs w:val="20"/>
        </w:rPr>
        <w:t xml:space="preserve">фамилия, имя и отчество (при наличии), </w:t>
      </w:r>
      <w:r w:rsidR="005D0C12" w:rsidRPr="005D0C12">
        <w:rPr>
          <w:color w:val="auto"/>
          <w:sz w:val="20"/>
          <w:szCs w:val="20"/>
          <w:lang w:bidi="ru-RU"/>
        </w:rPr>
        <w:t>.гражданство (в отношении иностранных граждан)</w:t>
      </w:r>
      <w:r w:rsidR="005D0C12">
        <w:rPr>
          <w:color w:val="auto"/>
          <w:sz w:val="20"/>
          <w:szCs w:val="20"/>
          <w:lang w:bidi="ru-RU"/>
        </w:rPr>
        <w:t xml:space="preserve">, </w:t>
      </w:r>
      <w:r w:rsidR="005D0C12" w:rsidRPr="005D0C12">
        <w:rPr>
          <w:color w:val="auto"/>
          <w:sz w:val="20"/>
          <w:szCs w:val="20"/>
          <w:lang w:bidi="ru-RU"/>
        </w:rPr>
        <w:t>число, месяц и год рождения гражданина</w:t>
      </w:r>
      <w:r w:rsidR="005D0C12">
        <w:rPr>
          <w:color w:val="auto"/>
          <w:sz w:val="20"/>
          <w:szCs w:val="20"/>
          <w:lang w:bidi="ru-RU"/>
        </w:rPr>
        <w:t xml:space="preserve">, </w:t>
      </w:r>
      <w:r w:rsidR="00863F8A" w:rsidRPr="00DC4873">
        <w:rPr>
          <w:color w:val="auto"/>
          <w:sz w:val="20"/>
          <w:szCs w:val="20"/>
        </w:rPr>
        <w:t>адрес места жительства/ регистрации</w:t>
      </w:r>
      <w:r w:rsidR="005D0C12" w:rsidRPr="005D0C12">
        <w:rPr>
          <w:color w:val="auto"/>
          <w:sz w:val="24"/>
          <w:lang w:bidi="ru-RU"/>
        </w:rPr>
        <w:t xml:space="preserve"> </w:t>
      </w:r>
      <w:r w:rsidR="005D0C12" w:rsidRPr="005D0C12">
        <w:rPr>
          <w:color w:val="auto"/>
          <w:sz w:val="20"/>
          <w:szCs w:val="20"/>
          <w:lang w:bidi="ru-RU"/>
        </w:rPr>
        <w:t>или места пребывания;</w:t>
      </w:r>
      <w:r w:rsidR="005D0C12">
        <w:rPr>
          <w:color w:val="auto"/>
          <w:sz w:val="20"/>
          <w:szCs w:val="20"/>
        </w:rPr>
        <w:t xml:space="preserve"> </w:t>
      </w:r>
      <w:r w:rsidR="00863F8A" w:rsidRPr="00DC4873">
        <w:rPr>
          <w:color w:val="auto"/>
          <w:sz w:val="20"/>
          <w:szCs w:val="20"/>
        </w:rPr>
        <w:t>данные документа, удостоверяющего личность</w:t>
      </w:r>
      <w:r w:rsidR="00EB7A37" w:rsidRPr="00DC4873">
        <w:rPr>
          <w:color w:val="auto"/>
          <w:sz w:val="20"/>
          <w:szCs w:val="20"/>
        </w:rPr>
        <w:t>,</w:t>
      </w:r>
      <w:r w:rsidR="005D0C12" w:rsidRPr="005D0C12">
        <w:rPr>
          <w:color w:val="auto"/>
          <w:sz w:val="24"/>
          <w:lang w:bidi="ru-RU"/>
        </w:rPr>
        <w:t xml:space="preserve"> </w:t>
      </w:r>
      <w:r w:rsidR="005D0C12" w:rsidRPr="005D0C12">
        <w:rPr>
          <w:color w:val="auto"/>
          <w:sz w:val="20"/>
          <w:szCs w:val="20"/>
          <w:lang w:bidi="ru-RU"/>
        </w:rPr>
        <w:t>данные миграционной карты, документа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  <w:r w:rsidR="00EB7A37" w:rsidRPr="00DC4873">
        <w:rPr>
          <w:color w:val="auto"/>
          <w:sz w:val="20"/>
          <w:szCs w:val="20"/>
        </w:rPr>
        <w:t xml:space="preserve"> телефон</w:t>
      </w:r>
      <w:r w:rsidR="00214F32" w:rsidRPr="00DC4873">
        <w:rPr>
          <w:color w:val="auto"/>
          <w:sz w:val="20"/>
          <w:szCs w:val="20"/>
          <w:u w:val="single"/>
        </w:rPr>
        <w:t xml:space="preserve"> </w:t>
      </w:r>
    </w:p>
    <w:p w:rsidR="005D0C12" w:rsidRPr="005D0C12" w:rsidRDefault="005D0C12" w:rsidP="00E51B18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  <w:lang w:bidi="ru-RU"/>
        </w:rPr>
        <w:t>Л</w:t>
      </w:r>
      <w:r w:rsidRPr="005D0C12">
        <w:rPr>
          <w:color w:val="auto"/>
          <w:sz w:val="20"/>
          <w:szCs w:val="20"/>
          <w:u w:val="single"/>
          <w:lang w:bidi="ru-RU"/>
        </w:rPr>
        <w:t xml:space="preserve">ица без гражданства в РФ, </w:t>
      </w:r>
      <w:r w:rsidR="00E51B18" w:rsidRPr="00E51B18">
        <w:rPr>
          <w:color w:val="auto"/>
          <w:sz w:val="20"/>
          <w:szCs w:val="20"/>
          <w:u w:val="single"/>
          <w:lang w:bidi="ru-RU"/>
        </w:rPr>
        <w:t>фамилия, имя и отчество (при наличии)</w:t>
      </w:r>
      <w:r w:rsidR="00E51B18" w:rsidRPr="00E51B18">
        <w:rPr>
          <w:color w:val="auto"/>
          <w:sz w:val="20"/>
          <w:szCs w:val="20"/>
          <w:lang w:bidi="ru-RU"/>
        </w:rPr>
        <w:t xml:space="preserve"> </w:t>
      </w:r>
      <w:r w:rsidR="00E51B18" w:rsidRPr="00E51B18">
        <w:rPr>
          <w:color w:val="auto"/>
          <w:sz w:val="20"/>
          <w:szCs w:val="20"/>
          <w:u w:val="single"/>
          <w:lang w:bidi="ru-RU"/>
        </w:rPr>
        <w:t>число, месяц и год рождения гражданина</w:t>
      </w:r>
      <w:r w:rsidR="00E51B18">
        <w:rPr>
          <w:color w:val="auto"/>
          <w:sz w:val="20"/>
          <w:szCs w:val="20"/>
          <w:u w:val="single"/>
          <w:lang w:bidi="ru-RU"/>
        </w:rPr>
        <w:t>;</w:t>
      </w:r>
      <w:r w:rsidR="00E51B18" w:rsidRPr="005D0C12">
        <w:rPr>
          <w:color w:val="auto"/>
          <w:sz w:val="20"/>
          <w:szCs w:val="20"/>
          <w:u w:val="single"/>
        </w:rPr>
        <w:t xml:space="preserve"> документ</w:t>
      </w:r>
      <w:r w:rsidRPr="005D0C12">
        <w:rPr>
          <w:color w:val="auto"/>
          <w:sz w:val="20"/>
          <w:szCs w:val="20"/>
          <w:u w:val="single"/>
        </w:rPr>
        <w:t xml:space="preserve">, выданный иностранным государством и признаваемый в соответствии с международным договором РФ в качестве документа удостоверяющего личность лица без </w:t>
      </w:r>
      <w:r w:rsidR="00E51B18" w:rsidRPr="005D0C12">
        <w:rPr>
          <w:color w:val="auto"/>
          <w:sz w:val="20"/>
          <w:szCs w:val="20"/>
          <w:u w:val="single"/>
        </w:rPr>
        <w:t>гражданства;</w:t>
      </w:r>
      <w:r w:rsidR="00E51B18" w:rsidRPr="005D0C12">
        <w:rPr>
          <w:color w:val="auto"/>
          <w:sz w:val="20"/>
          <w:szCs w:val="20"/>
          <w:u w:val="single"/>
          <w:lang w:bidi="ru-RU"/>
        </w:rPr>
        <w:t xml:space="preserve"> разрешение</w:t>
      </w:r>
      <w:r w:rsidRPr="005D0C12">
        <w:rPr>
          <w:color w:val="auto"/>
          <w:sz w:val="20"/>
          <w:szCs w:val="20"/>
          <w:u w:val="single"/>
          <w:lang w:bidi="ru-RU"/>
        </w:rPr>
        <w:t xml:space="preserve"> на временное проживание;</w:t>
      </w:r>
      <w:r w:rsidRPr="005D0C12">
        <w:rPr>
          <w:color w:val="auto"/>
          <w:sz w:val="24"/>
          <w:lang w:bidi="ru-RU"/>
        </w:rPr>
        <w:t xml:space="preserve"> </w:t>
      </w:r>
      <w:r w:rsidRPr="005D0C12">
        <w:rPr>
          <w:color w:val="auto"/>
          <w:sz w:val="20"/>
          <w:szCs w:val="20"/>
          <w:u w:val="single"/>
          <w:lang w:bidi="ru-RU"/>
        </w:rPr>
        <w:t>вид на жительство;</w:t>
      </w:r>
      <w:r w:rsidRPr="005D0C12">
        <w:rPr>
          <w:color w:val="auto"/>
          <w:sz w:val="24"/>
          <w:lang w:bidi="ru-RU"/>
        </w:rPr>
        <w:t xml:space="preserve"> </w:t>
      </w:r>
      <w:r w:rsidRPr="005D0C12">
        <w:rPr>
          <w:color w:val="auto"/>
          <w:sz w:val="20"/>
          <w:szCs w:val="20"/>
          <w:u w:val="single"/>
          <w:lang w:bidi="ru-RU"/>
        </w:rPr>
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</w:r>
    </w:p>
    <w:p w:rsidR="005D0C12" w:rsidRPr="00DC4873" w:rsidRDefault="005D0C12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lastRenderedPageBreak/>
        <w:tab/>
      </w:r>
    </w:p>
    <w:p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основной ОГРН №____ ИНН №____ </w:t>
      </w:r>
    </w:p>
    <w:p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ADFE0D5" wp14:editId="69C10F43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E736CE9" wp14:editId="1D25EBE1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2D6EA48" wp14:editId="19E6BA4E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E4C3D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bookmarkStart w:id="3" w:name="_Hlk137582851"/>
      <w:r w:rsidRPr="00DC4873">
        <w:rPr>
          <w:b/>
          <w:color w:val="auto"/>
          <w:sz w:val="20"/>
          <w:szCs w:val="20"/>
        </w:rPr>
        <w:t>Потребитель</w:t>
      </w:r>
      <w:bookmarkEnd w:id="3"/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, на которого распространяется действие Федерального </w:t>
      </w:r>
      <w:hyperlink r:id="rId10" w:history="1">
        <w:r w:rsidRPr="00DC4873">
          <w:rPr>
            <w:rFonts w:eastAsiaTheme="minorHAnsi"/>
            <w:color w:val="auto"/>
            <w:sz w:val="20"/>
            <w:szCs w:val="20"/>
            <w:lang w:eastAsia="en-US"/>
          </w:rPr>
          <w:t>закона</w:t>
        </w:r>
      </w:hyperlink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 «Об основах охраны здоровья граждан в Российской Федерации»;</w:t>
      </w:r>
    </w:p>
    <w:p w:rsidR="00C0312D" w:rsidRPr="00C0312D" w:rsidRDefault="00C0312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iCs/>
          <w:color w:val="auto"/>
          <w:sz w:val="20"/>
          <w:szCs w:val="20"/>
          <w:lang w:eastAsia="en-US" w:bidi="ru-RU"/>
        </w:rPr>
      </w:pPr>
      <w:r w:rsidRPr="00C0312D">
        <w:rPr>
          <w:rFonts w:eastAsiaTheme="minorHAnsi"/>
          <w:b/>
          <w:iCs/>
          <w:color w:val="auto"/>
          <w:sz w:val="20"/>
          <w:szCs w:val="20"/>
          <w:lang w:eastAsia="en-US" w:bidi="ru-RU"/>
        </w:rPr>
        <w:t xml:space="preserve">Иностранный гражданин </w:t>
      </w:r>
      <w:r w:rsidRPr="00C0312D">
        <w:rPr>
          <w:rFonts w:eastAsiaTheme="minorHAnsi"/>
          <w:iCs/>
          <w:color w:val="auto"/>
          <w:sz w:val="20"/>
          <w:szCs w:val="20"/>
          <w:lang w:eastAsia="en-US" w:bidi="ru-RU"/>
        </w:rPr>
        <w:t>–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:rsidR="00C0312D" w:rsidRPr="00C0312D" w:rsidRDefault="00C0312D" w:rsidP="00C0312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iCs/>
          <w:color w:val="auto"/>
          <w:sz w:val="20"/>
          <w:szCs w:val="20"/>
          <w:lang w:eastAsia="en-US"/>
        </w:rPr>
      </w:pPr>
      <w:bookmarkStart w:id="4" w:name="_Hlk137582885"/>
      <w:r w:rsidRPr="00C0312D">
        <w:rPr>
          <w:rFonts w:eastAsiaTheme="minorHAnsi"/>
          <w:b/>
          <w:bCs/>
          <w:iCs/>
          <w:color w:val="auto"/>
          <w:sz w:val="20"/>
          <w:szCs w:val="20"/>
          <w:lang w:eastAsia="en-US"/>
        </w:rPr>
        <w:t>Лицо без гражданства</w:t>
      </w:r>
      <w:r w:rsidRPr="00C0312D">
        <w:rPr>
          <w:rFonts w:eastAsiaTheme="minorHAnsi"/>
          <w:iCs/>
          <w:color w:val="auto"/>
          <w:sz w:val="20"/>
          <w:szCs w:val="20"/>
          <w:lang w:eastAsia="en-US"/>
        </w:rPr>
        <w:t xml:space="preserve"> </w:t>
      </w:r>
      <w:bookmarkEnd w:id="4"/>
      <w:r w:rsidRPr="00C0312D">
        <w:rPr>
          <w:rFonts w:eastAsiaTheme="minorHAnsi"/>
          <w:iCs/>
          <w:color w:val="auto"/>
          <w:sz w:val="20"/>
          <w:szCs w:val="20"/>
          <w:lang w:eastAsia="en-US"/>
        </w:rPr>
        <w:t>– физическое лицо, не являющееся гражданином Российской Федерации и не имеющее доказательств наличия гражданства (подданство) иностранного государства;</w:t>
      </w:r>
    </w:p>
    <w:p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4385F643" wp14:editId="05453D76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организация, оказывающ</w:t>
      </w:r>
      <w:r w:rsidR="00E800DC">
        <w:rPr>
          <w:rFonts w:eastAsiaTheme="minorHAnsi"/>
          <w:color w:val="auto"/>
          <w:sz w:val="20"/>
          <w:szCs w:val="20"/>
          <w:lang w:eastAsia="en-US"/>
        </w:rPr>
        <w:t xml:space="preserve">ая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платные медицинские услуги в соответствии с договором.</w:t>
      </w:r>
    </w:p>
    <w:p w:rsidR="00214F32" w:rsidRDefault="00C0312D" w:rsidP="00214F32">
      <w:pPr>
        <w:tabs>
          <w:tab w:val="left" w:pos="1134"/>
        </w:tabs>
        <w:spacing w:after="0" w:line="240" w:lineRule="auto"/>
        <w:ind w:left="709" w:right="-1" w:firstLine="0"/>
        <w:rPr>
          <w:b/>
          <w:bCs/>
          <w:iCs/>
          <w:color w:val="auto"/>
          <w:sz w:val="20"/>
          <w:szCs w:val="20"/>
          <w:lang w:bidi="ru-RU"/>
        </w:rPr>
      </w:pPr>
      <w:bookmarkStart w:id="5" w:name="_Hlk137582918"/>
      <w:r w:rsidRPr="00C0312D">
        <w:rPr>
          <w:b/>
          <w:color w:val="auto"/>
          <w:sz w:val="20"/>
          <w:szCs w:val="20"/>
        </w:rPr>
        <w:t>Потребитель</w:t>
      </w:r>
      <w:bookmarkEnd w:id="5"/>
      <w:r>
        <w:rPr>
          <w:b/>
          <w:color w:val="auto"/>
          <w:sz w:val="20"/>
          <w:szCs w:val="20"/>
        </w:rPr>
        <w:t xml:space="preserve">/ </w:t>
      </w:r>
      <w:r w:rsidRPr="00C0312D">
        <w:rPr>
          <w:b/>
          <w:iCs/>
          <w:color w:val="auto"/>
          <w:sz w:val="20"/>
          <w:szCs w:val="20"/>
          <w:lang w:bidi="ru-RU"/>
        </w:rPr>
        <w:t>Иностранный гражданин</w:t>
      </w:r>
      <w:r>
        <w:rPr>
          <w:b/>
          <w:iCs/>
          <w:color w:val="auto"/>
          <w:sz w:val="20"/>
          <w:szCs w:val="20"/>
          <w:lang w:bidi="ru-RU"/>
        </w:rPr>
        <w:t>/</w:t>
      </w:r>
      <w:r w:rsidRPr="00C0312D">
        <w:rPr>
          <w:rFonts w:eastAsiaTheme="minorHAnsi"/>
          <w:b/>
          <w:bCs/>
          <w:iCs/>
          <w:color w:val="auto"/>
          <w:sz w:val="20"/>
          <w:szCs w:val="20"/>
          <w:lang w:eastAsia="en-US"/>
        </w:rPr>
        <w:t xml:space="preserve"> </w:t>
      </w:r>
      <w:r w:rsidRPr="00C0312D">
        <w:rPr>
          <w:b/>
          <w:bCs/>
          <w:iCs/>
          <w:color w:val="auto"/>
          <w:sz w:val="20"/>
          <w:szCs w:val="20"/>
          <w:lang w:bidi="ru-RU"/>
        </w:rPr>
        <w:t>Лицо без гражданства</w:t>
      </w:r>
      <w:r>
        <w:rPr>
          <w:b/>
          <w:bCs/>
          <w:iCs/>
          <w:color w:val="auto"/>
          <w:sz w:val="20"/>
          <w:szCs w:val="20"/>
          <w:lang w:bidi="ru-RU"/>
        </w:rPr>
        <w:t xml:space="preserve"> ---далее </w:t>
      </w:r>
      <w:r w:rsidRPr="00C0312D">
        <w:rPr>
          <w:b/>
          <w:bCs/>
          <w:iCs/>
          <w:color w:val="auto"/>
          <w:sz w:val="20"/>
          <w:szCs w:val="20"/>
          <w:lang w:bidi="ru-RU"/>
        </w:rPr>
        <w:t>Потребитель</w:t>
      </w:r>
    </w:p>
    <w:p w:rsidR="00E800DC" w:rsidRPr="00DC4873" w:rsidRDefault="00E800DC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Исполнитель обязуется оказать Потребителю медицинские услуги в амбулаторных условиях в </w:t>
      </w:r>
      <w:r w:rsidR="00E800DC">
        <w:rPr>
          <w:color w:val="auto"/>
          <w:sz w:val="20"/>
          <w:szCs w:val="20"/>
        </w:rPr>
        <w:t>БУЗ УР «Глазовская МБ МЗ УР»,</w:t>
      </w:r>
      <w:r w:rsidRPr="00DC4873">
        <w:rPr>
          <w:color w:val="auto"/>
          <w:sz w:val="20"/>
          <w:szCs w:val="20"/>
        </w:rPr>
        <w:t xml:space="preserve"> 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E800DC">
        <w:rPr>
          <w:color w:val="FF0000"/>
          <w:sz w:val="20"/>
          <w:szCs w:val="20"/>
        </w:rPr>
        <w:t>(Приложение</w:t>
      </w:r>
      <w:r w:rsidR="00E800DC">
        <w:rPr>
          <w:color w:val="FF0000"/>
          <w:sz w:val="20"/>
          <w:szCs w:val="20"/>
        </w:rPr>
        <w:t xml:space="preserve"> </w:t>
      </w:r>
      <w:r w:rsidR="00214F32" w:rsidRPr="00E800DC">
        <w:rPr>
          <w:color w:val="FF0000"/>
          <w:sz w:val="20"/>
          <w:szCs w:val="20"/>
        </w:rPr>
        <w:t>№</w:t>
      </w:r>
      <w:r w:rsidRPr="00E800DC">
        <w:rPr>
          <w:color w:val="FF0000"/>
          <w:sz w:val="20"/>
          <w:szCs w:val="20"/>
        </w:rPr>
        <w:t xml:space="preserve"> 1</w:t>
      </w:r>
      <w:r w:rsidR="009B0DF7" w:rsidRPr="00E800DC">
        <w:rPr>
          <w:color w:val="FF0000"/>
          <w:sz w:val="20"/>
          <w:szCs w:val="20"/>
        </w:rPr>
        <w:t xml:space="preserve"> к Договору</w:t>
      </w:r>
      <w:r w:rsidRPr="00E800DC">
        <w:rPr>
          <w:color w:val="FF0000"/>
          <w:sz w:val="20"/>
          <w:szCs w:val="20"/>
        </w:rPr>
        <w:t>).</w:t>
      </w:r>
    </w:p>
    <w:p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:rsidR="00BF28E3" w:rsidRPr="00DC4873" w:rsidRDefault="00162888" w:rsidP="0096100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E800DC">
        <w:rPr>
          <w:color w:val="auto"/>
          <w:sz w:val="20"/>
          <w:szCs w:val="20"/>
        </w:rPr>
        <w:t>обязательного медицинского страхования</w:t>
      </w:r>
      <w:r w:rsidR="00B22C0F" w:rsidRPr="00DC4873">
        <w:rPr>
          <w:color w:val="auto"/>
          <w:sz w:val="20"/>
          <w:szCs w:val="20"/>
        </w:rPr>
        <w:t xml:space="preserve"> 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 xml:space="preserve">открытом доступе </w:t>
      </w:r>
      <w:r w:rsidR="00E800DC">
        <w:rPr>
          <w:color w:val="auto"/>
          <w:sz w:val="20"/>
          <w:szCs w:val="20"/>
        </w:rPr>
        <w:t xml:space="preserve">на информационных стендах </w:t>
      </w:r>
      <w:r w:rsidR="00E20D98" w:rsidRPr="00DC4873">
        <w:rPr>
          <w:color w:val="auto"/>
          <w:sz w:val="20"/>
          <w:szCs w:val="20"/>
        </w:rPr>
        <w:t>и на</w:t>
      </w:r>
      <w:r w:rsidR="00E800DC">
        <w:rPr>
          <w:color w:val="auto"/>
          <w:sz w:val="20"/>
          <w:szCs w:val="20"/>
        </w:rPr>
        <w:t xml:space="preserve"> 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E800DC">
        <w:rPr>
          <w:color w:val="auto"/>
          <w:sz w:val="20"/>
          <w:szCs w:val="20"/>
        </w:rPr>
        <w:t>.</w:t>
      </w:r>
    </w:p>
    <w:p w:rsidR="00A66095" w:rsidRPr="00E800DC" w:rsidRDefault="00B22C0F" w:rsidP="0096100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E800DC">
        <w:rPr>
          <w:color w:val="auto"/>
          <w:sz w:val="20"/>
          <w:szCs w:val="20"/>
        </w:rPr>
        <w:t>обязательного медицинского 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E800DC">
        <w:rPr>
          <w:color w:val="FF0000"/>
          <w:sz w:val="20"/>
          <w:szCs w:val="20"/>
        </w:rPr>
        <w:t xml:space="preserve">(Приложение № </w:t>
      </w:r>
      <w:r w:rsidR="00E800DC" w:rsidRPr="00E800DC">
        <w:rPr>
          <w:color w:val="FF0000"/>
          <w:sz w:val="20"/>
          <w:szCs w:val="20"/>
        </w:rPr>
        <w:t>2</w:t>
      </w:r>
      <w:r w:rsidR="00783E54" w:rsidRPr="00E800DC">
        <w:rPr>
          <w:color w:val="FF0000"/>
          <w:sz w:val="20"/>
          <w:szCs w:val="20"/>
        </w:rPr>
        <w:t xml:space="preserve"> к Договору)</w:t>
      </w:r>
    </w:p>
    <w:p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в открытом доступе</w:t>
      </w:r>
      <w:r w:rsidR="00E800DC">
        <w:rPr>
          <w:color w:val="auto"/>
          <w:sz w:val="20"/>
          <w:szCs w:val="20"/>
        </w:rPr>
        <w:t xml:space="preserve"> 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E800DC">
        <w:rPr>
          <w:color w:val="auto"/>
          <w:sz w:val="20"/>
          <w:szCs w:val="20"/>
        </w:rPr>
        <w:t xml:space="preserve">официальном сайте </w:t>
      </w:r>
      <w:r w:rsidRPr="00DC4873">
        <w:rPr>
          <w:color w:val="auto"/>
          <w:sz w:val="20"/>
          <w:szCs w:val="20"/>
        </w:rPr>
        <w:t>Исполнителя, до подписания настоящего договора.</w:t>
      </w:r>
    </w:p>
    <w:p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E800DC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E800DC">
        <w:rPr>
          <w:color w:val="auto"/>
          <w:sz w:val="20"/>
          <w:szCs w:val="20"/>
        </w:rPr>
        <w:t xml:space="preserve">. </w:t>
      </w:r>
      <w:bookmarkStart w:id="6" w:name="_Hlk128331735"/>
    </w:p>
    <w:p w:rsidR="00E800DC" w:rsidRPr="00DC4873" w:rsidRDefault="00E800DC" w:rsidP="00E800DC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6"/>
    <w:p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Права и обязанности Сторон</w:t>
      </w:r>
    </w:p>
    <w:p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7" w:name="_Hlk137399086"/>
      <w:r w:rsidRPr="00DC4873">
        <w:rPr>
          <w:color w:val="auto"/>
          <w:sz w:val="20"/>
          <w:szCs w:val="20"/>
        </w:rPr>
        <w:t>Потребителю</w:t>
      </w:r>
      <w:bookmarkEnd w:id="7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60778D9F" wp14:editId="6581082B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E800DC">
        <w:rPr>
          <w:color w:val="auto"/>
          <w:sz w:val="20"/>
          <w:szCs w:val="20"/>
        </w:rPr>
        <w:t>:</w:t>
      </w:r>
    </w:p>
    <w:p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:rsidR="0030104C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E51B18" w:rsidRPr="00E51B18" w:rsidRDefault="00E51B18" w:rsidP="00E51B1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51B18">
        <w:rPr>
          <w:color w:val="auto"/>
          <w:sz w:val="20"/>
          <w:szCs w:val="20"/>
          <w:lang w:bidi="ru-RU"/>
        </w:rPr>
        <w:t xml:space="preserve">Медицинская документация пациента - иностранного гражданина (лица без гражданства) заполняется на русском </w:t>
      </w:r>
      <w:r w:rsidR="000D0186" w:rsidRPr="00E51B18">
        <w:rPr>
          <w:color w:val="auto"/>
          <w:sz w:val="20"/>
          <w:szCs w:val="20"/>
          <w:lang w:bidi="ru-RU"/>
        </w:rPr>
        <w:t>языке.</w:t>
      </w:r>
    </w:p>
    <w:p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E800DC">
        <w:rPr>
          <w:color w:val="auto"/>
          <w:sz w:val="20"/>
          <w:szCs w:val="24"/>
          <w:shd w:val="clear" w:color="auto" w:fill="FFFFFF"/>
        </w:rPr>
        <w:t xml:space="preserve">. 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8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8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9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9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обязан являться на прием к врачу в установленное время, а в случае невозможности явки информировать об этом Исполнителя по телефону</w:t>
      </w:r>
      <w:r w:rsidR="00E800DC">
        <w:rPr>
          <w:color w:val="auto"/>
          <w:sz w:val="20"/>
          <w:szCs w:val="20"/>
        </w:rPr>
        <w:t xml:space="preserve"> 8(34141) 35233 </w:t>
      </w:r>
      <w:r w:rsidR="00A66095" w:rsidRPr="00DC4873">
        <w:rPr>
          <w:color w:val="auto"/>
          <w:sz w:val="20"/>
          <w:szCs w:val="20"/>
        </w:rPr>
        <w:t>с 8.</w:t>
      </w:r>
      <w:r w:rsidR="00E800DC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E800DC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</w:t>
      </w:r>
      <w:proofErr w:type="spellStart"/>
      <w:r w:rsidR="00A66095" w:rsidRPr="00DC4873">
        <w:rPr>
          <w:color w:val="auto"/>
          <w:sz w:val="20"/>
          <w:szCs w:val="20"/>
        </w:rPr>
        <w:t>аллергологический</w:t>
      </w:r>
      <w:proofErr w:type="spellEnd"/>
      <w:r w:rsidR="00A66095" w:rsidRPr="00DC4873">
        <w:rPr>
          <w:color w:val="auto"/>
          <w:sz w:val="20"/>
          <w:szCs w:val="20"/>
        </w:rPr>
        <w:t xml:space="preserve">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</w:t>
      </w:r>
      <w:r w:rsidR="003837D9" w:rsidRPr="009C341C">
        <w:rPr>
          <w:b/>
          <w:color w:val="auto"/>
          <w:sz w:val="20"/>
          <w:szCs w:val="20"/>
        </w:rPr>
        <w:t>_______________________</w:t>
      </w:r>
      <w:r w:rsidR="009D7626" w:rsidRPr="009C341C">
        <w:rPr>
          <w:b/>
          <w:color w:val="auto"/>
          <w:sz w:val="20"/>
          <w:szCs w:val="20"/>
        </w:rPr>
        <w:t>_(подпись</w:t>
      </w:r>
      <w:r w:rsidR="003837D9" w:rsidRPr="009C341C">
        <w:rPr>
          <w:b/>
          <w:color w:val="auto"/>
          <w:sz w:val="20"/>
          <w:szCs w:val="20"/>
        </w:rPr>
        <w:t>)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дополнительными соглашениями к договору, согласно Прейскуранту, в сроки и в порядке, определенном разделом З настоящего договора.</w:t>
      </w:r>
    </w:p>
    <w:p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10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10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11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11"/>
      <w:r w:rsidR="00A66095" w:rsidRPr="00DC4873">
        <w:rPr>
          <w:color w:val="auto"/>
          <w:sz w:val="20"/>
          <w:szCs w:val="20"/>
        </w:rPr>
        <w:t xml:space="preserve">, </w:t>
      </w:r>
      <w:bookmarkStart w:id="12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12"/>
      <w:r w:rsidR="00A66095" w:rsidRPr="00DC4873">
        <w:rPr>
          <w:color w:val="auto"/>
          <w:sz w:val="20"/>
          <w:szCs w:val="20"/>
        </w:rPr>
        <w:t>.</w:t>
      </w:r>
    </w:p>
    <w:p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назначить другого врача</w:t>
      </w:r>
      <w:r w:rsidR="009C341C">
        <w:rPr>
          <w:color w:val="auto"/>
          <w:sz w:val="20"/>
          <w:szCs w:val="20"/>
        </w:rPr>
        <w:t xml:space="preserve"> (медицинского работника)</w:t>
      </w:r>
      <w:r w:rsidRPr="00DC4873">
        <w:rPr>
          <w:color w:val="auto"/>
          <w:sz w:val="20"/>
          <w:szCs w:val="20"/>
        </w:rPr>
        <w:t xml:space="preserve"> 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13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13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:rsidR="00B801FC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:rsidR="00E51B18" w:rsidRPr="00DC4873" w:rsidRDefault="00E51B18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E51B18">
        <w:rPr>
          <w:color w:val="auto"/>
          <w:sz w:val="20"/>
          <w:szCs w:val="20"/>
          <w:lang w:bidi="ru-RU"/>
        </w:rPr>
        <w:t xml:space="preserve">При необходимости перевода документов медицинского характера и взаимодействия медицинского персонала с пациентом, такой перевод и взаимодействие с письменного согласия пациента (содержащего, в том числе согласие гражданина или его законного представителя на разглашение сведений, составляющих врачебную тайну) обеспечивает приглашенный </w:t>
      </w:r>
      <w:r w:rsidR="009C341C">
        <w:rPr>
          <w:color w:val="auto"/>
          <w:sz w:val="20"/>
          <w:szCs w:val="20"/>
          <w:lang w:bidi="ru-RU"/>
        </w:rPr>
        <w:t xml:space="preserve">Заказчиком / Потребителем за свой </w:t>
      </w:r>
      <w:proofErr w:type="gramStart"/>
      <w:r w:rsidR="009C341C">
        <w:rPr>
          <w:color w:val="auto"/>
          <w:sz w:val="20"/>
          <w:szCs w:val="20"/>
          <w:lang w:bidi="ru-RU"/>
        </w:rPr>
        <w:t xml:space="preserve">счет  </w:t>
      </w:r>
      <w:r w:rsidRPr="00E51B18">
        <w:rPr>
          <w:color w:val="auto"/>
          <w:sz w:val="20"/>
          <w:szCs w:val="20"/>
          <w:lang w:bidi="ru-RU"/>
        </w:rPr>
        <w:t>переводчик</w:t>
      </w:r>
      <w:proofErr w:type="gramEnd"/>
      <w:r w:rsidR="009C341C">
        <w:rPr>
          <w:color w:val="auto"/>
          <w:sz w:val="20"/>
          <w:szCs w:val="20"/>
          <w:lang w:bidi="ru-RU"/>
        </w:rPr>
        <w:t xml:space="preserve">. </w:t>
      </w:r>
    </w:p>
    <w:p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14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14"/>
      <w:r w:rsidRPr="00DC4873">
        <w:rPr>
          <w:color w:val="auto"/>
          <w:sz w:val="20"/>
          <w:szCs w:val="20"/>
        </w:rPr>
        <w:t>третьим лицам.</w:t>
      </w:r>
    </w:p>
    <w:p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</w:t>
      </w:r>
      <w:r w:rsidR="009C341C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программ</w:t>
      </w:r>
      <w:r w:rsidR="009C341C">
        <w:rPr>
          <w:color w:val="auto"/>
          <w:sz w:val="20"/>
          <w:szCs w:val="20"/>
        </w:rPr>
        <w:t>ой ОМС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5" w:name="_Hlk137490283"/>
      <w:r w:rsidRPr="00DC4873">
        <w:rPr>
          <w:color w:val="auto"/>
          <w:sz w:val="20"/>
          <w:szCs w:val="20"/>
        </w:rPr>
        <w:t>Потребителя</w:t>
      </w:r>
      <w:bookmarkEnd w:id="15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9C341C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9C341C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5839FB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с перечнем работ (услуг), составляющих медицинскую деятельность </w:t>
      </w:r>
      <w:r w:rsidR="009C341C">
        <w:rPr>
          <w:color w:val="auto"/>
          <w:sz w:val="20"/>
          <w:szCs w:val="20"/>
        </w:rPr>
        <w:t xml:space="preserve">Исполнителя </w:t>
      </w:r>
      <w:r w:rsidRPr="00DC4873">
        <w:rPr>
          <w:color w:val="auto"/>
          <w:sz w:val="20"/>
          <w:szCs w:val="20"/>
        </w:rPr>
        <w:t>в соответствии с лицензией, стандартами и Порядками оказания медицинской помощи, получить копию Лицензии Исполнителя.</w:t>
      </w:r>
    </w:p>
    <w:p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6" w:name="_Hlk137304681"/>
      <w:r w:rsidRPr="00DC4873">
        <w:rPr>
          <w:color w:val="auto"/>
          <w:sz w:val="20"/>
          <w:szCs w:val="20"/>
        </w:rPr>
        <w:t>Заказчик</w:t>
      </w:r>
      <w:bookmarkEnd w:id="16"/>
      <w:r w:rsidR="00955ECC" w:rsidRPr="00DC4873">
        <w:rPr>
          <w:color w:val="auto"/>
          <w:sz w:val="20"/>
          <w:szCs w:val="20"/>
        </w:rPr>
        <w:t xml:space="preserve">/ </w:t>
      </w:r>
      <w:bookmarkStart w:id="17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7"/>
      <w:r w:rsidRPr="00DC4873">
        <w:rPr>
          <w:color w:val="auto"/>
          <w:sz w:val="20"/>
          <w:szCs w:val="20"/>
        </w:rPr>
        <w:t xml:space="preserve"> имеет право получать </w:t>
      </w:r>
      <w:r w:rsidR="008B6BBE">
        <w:rPr>
          <w:color w:val="auto"/>
          <w:sz w:val="20"/>
          <w:szCs w:val="20"/>
        </w:rPr>
        <w:t xml:space="preserve">через налоговые органы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8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8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64AE1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:rsidR="000D0186" w:rsidRPr="00DC4873" w:rsidRDefault="000D0186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</w:t>
      </w:r>
      <w:r w:rsidRPr="000D0186">
        <w:rPr>
          <w:color w:val="auto"/>
          <w:sz w:val="20"/>
          <w:szCs w:val="20"/>
          <w:lang w:bidi="ru-RU"/>
        </w:rPr>
        <w:t>Переведенная медицинская документация (экземпляр медицинской организации на иностранном языке) отправляется или выдается на руки пациенту.</w:t>
      </w:r>
    </w:p>
    <w:p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:rsidR="00A66095" w:rsidRPr="00DC4873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9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9"/>
      <w:r w:rsidRPr="00DC4873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</w:t>
      </w:r>
      <w:r w:rsidR="003C00A1" w:rsidRPr="008B6BBE">
        <w:rPr>
          <w:color w:val="FF0000"/>
          <w:sz w:val="20"/>
          <w:szCs w:val="20"/>
        </w:rPr>
        <w:t>(Приложение № 1</w:t>
      </w:r>
      <w:r w:rsidR="00BF28E3" w:rsidRPr="008B6BBE">
        <w:rPr>
          <w:color w:val="FF0000"/>
          <w:sz w:val="20"/>
          <w:szCs w:val="20"/>
        </w:rPr>
        <w:t xml:space="preserve"> к Договору</w:t>
      </w:r>
      <w:r w:rsidR="003C00A1" w:rsidRPr="008B6BBE">
        <w:rPr>
          <w:color w:val="FF0000"/>
          <w:sz w:val="20"/>
          <w:szCs w:val="20"/>
        </w:rPr>
        <w:t xml:space="preserve">) </w:t>
      </w:r>
      <w:r w:rsidR="003C00A1" w:rsidRPr="00DC4873">
        <w:rPr>
          <w:color w:val="auto"/>
          <w:sz w:val="20"/>
          <w:szCs w:val="20"/>
        </w:rPr>
        <w:t xml:space="preserve">к настоящему договору, акте сдачи-приема оказанных медицинских услуг </w:t>
      </w:r>
      <w:r w:rsidR="003C00A1" w:rsidRPr="008B6BBE">
        <w:rPr>
          <w:color w:val="FF0000"/>
          <w:sz w:val="20"/>
          <w:szCs w:val="20"/>
        </w:rPr>
        <w:t xml:space="preserve">(Приложение № </w:t>
      </w:r>
      <w:r w:rsidR="008B6BBE" w:rsidRPr="008B6BBE">
        <w:rPr>
          <w:color w:val="FF0000"/>
          <w:sz w:val="20"/>
          <w:szCs w:val="20"/>
        </w:rPr>
        <w:t>3</w:t>
      </w:r>
      <w:r w:rsidR="003C00A1" w:rsidRPr="008B6BBE">
        <w:rPr>
          <w:color w:val="FF0000"/>
          <w:sz w:val="20"/>
          <w:szCs w:val="20"/>
        </w:rPr>
        <w:t xml:space="preserve"> к Договору)</w:t>
      </w:r>
      <w:r w:rsidR="00BF28E3" w:rsidRPr="008B6BBE">
        <w:rPr>
          <w:color w:val="FF0000"/>
          <w:sz w:val="20"/>
          <w:szCs w:val="20"/>
        </w:rPr>
        <w:t>,</w:t>
      </w:r>
      <w:r w:rsidR="007F48D6" w:rsidRPr="008B6BBE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7F48D6" w:rsidRPr="008B6BBE">
        <w:rPr>
          <w:color w:val="FF0000"/>
          <w:sz w:val="20"/>
          <w:szCs w:val="20"/>
        </w:rPr>
        <w:t>(Приложение №</w:t>
      </w:r>
      <w:r w:rsidR="008B6BBE" w:rsidRPr="008B6BBE">
        <w:rPr>
          <w:color w:val="FF0000"/>
          <w:sz w:val="20"/>
          <w:szCs w:val="20"/>
        </w:rPr>
        <w:t xml:space="preserve"> 4</w:t>
      </w:r>
      <w:r w:rsidR="007F48D6" w:rsidRPr="008B6BBE">
        <w:rPr>
          <w:color w:val="FF0000"/>
          <w:sz w:val="20"/>
          <w:szCs w:val="20"/>
        </w:rPr>
        <w:t>)</w:t>
      </w:r>
      <w:r w:rsidR="00BF28E3" w:rsidRPr="008B6BBE">
        <w:rPr>
          <w:color w:val="FF0000"/>
          <w:sz w:val="20"/>
          <w:szCs w:val="20"/>
        </w:rPr>
        <w:t>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20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20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амбулаторных условиях. 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21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21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Возврат денежных средств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:rsidR="00667AF7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2" w:name="_Hlk137553437"/>
      <w:r w:rsidRPr="00DC4873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медицинских услуг</w:t>
      </w:r>
      <w:bookmarkEnd w:id="22"/>
      <w:r w:rsidRPr="00DC4873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:rsidR="007D4243" w:rsidRDefault="007D4243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7D4243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/Потребителя.</w:t>
      </w:r>
    </w:p>
    <w:p w:rsidR="00C4142C" w:rsidRPr="007D4243" w:rsidRDefault="00823DC2" w:rsidP="007D424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23DC2">
        <w:rPr>
          <w:color w:val="auto"/>
          <w:sz w:val="20"/>
          <w:szCs w:val="20"/>
        </w:rPr>
        <w:t xml:space="preserve"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</w:t>
      </w:r>
      <w:r>
        <w:rPr>
          <w:color w:val="auto"/>
          <w:sz w:val="20"/>
          <w:szCs w:val="20"/>
        </w:rPr>
        <w:t xml:space="preserve">и необходимости </w:t>
      </w:r>
      <w:r w:rsidRPr="00823DC2">
        <w:rPr>
          <w:color w:val="auto"/>
          <w:sz w:val="20"/>
          <w:szCs w:val="20"/>
        </w:rPr>
        <w:t>осуществление отдельных консультаций или медицинских вмешательств, в том числе в объеме, превышающем объем выполняемого стандарта</w:t>
      </w:r>
      <w:r>
        <w:rPr>
          <w:color w:val="auto"/>
          <w:sz w:val="20"/>
          <w:szCs w:val="20"/>
        </w:rPr>
        <w:t>. Заключается новый договор.</w:t>
      </w:r>
      <w:r w:rsidR="00386BBF" w:rsidRPr="00386BBF">
        <w:t xml:space="preserve"> </w:t>
      </w:r>
      <w:r w:rsidR="00386BBF" w:rsidRPr="00386BBF">
        <w:rPr>
          <w:color w:val="auto"/>
          <w:sz w:val="20"/>
          <w:szCs w:val="20"/>
        </w:rPr>
        <w:t>на оказание платных медицинских услуг в амбулаторных условиях</w:t>
      </w:r>
      <w:r w:rsidRPr="00823DC2">
        <w:rPr>
          <w:color w:val="auto"/>
          <w:sz w:val="20"/>
          <w:szCs w:val="20"/>
        </w:rPr>
        <w:t xml:space="preserve"> </w:t>
      </w:r>
    </w:p>
    <w:p w:rsidR="00A66095" w:rsidRPr="00DC4873" w:rsidRDefault="00A66095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Стоимость услуг по настоящему договору не включает в себя суммы комиссий, уплаченных банку за перевод денежных средств, если стоимость медицинских услуг оплачивается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через банк.</w:t>
      </w:r>
    </w:p>
    <w:p w:rsidR="00FF73FB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:rsidR="00DF5012" w:rsidRPr="00DC4873" w:rsidRDefault="00A66095" w:rsidP="0096100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23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23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Медицинские услуги предоставляются по предварительной записи</w:t>
      </w:r>
      <w:r w:rsidR="008B6BBE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или по согласованию даты и времени оказания услуги </w:t>
      </w:r>
      <w:r w:rsidR="008B6BBE">
        <w:rPr>
          <w:color w:val="auto"/>
          <w:sz w:val="20"/>
          <w:szCs w:val="20"/>
        </w:rPr>
        <w:t xml:space="preserve">с </w:t>
      </w:r>
      <w:r w:rsidRPr="00DC4873">
        <w:rPr>
          <w:color w:val="auto"/>
          <w:sz w:val="20"/>
          <w:szCs w:val="20"/>
        </w:rPr>
        <w:t>Исполнител</w:t>
      </w:r>
      <w:r w:rsidR="008B6BBE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</w:t>
      </w:r>
      <w:proofErr w:type="spellStart"/>
      <w:r w:rsidRPr="00DC4873">
        <w:rPr>
          <w:color w:val="auto"/>
          <w:sz w:val="20"/>
          <w:szCs w:val="20"/>
        </w:rPr>
        <w:t>т.ч</w:t>
      </w:r>
      <w:proofErr w:type="spellEnd"/>
      <w:r w:rsidRPr="00DC4873">
        <w:rPr>
          <w:color w:val="auto"/>
          <w:sz w:val="20"/>
          <w:szCs w:val="20"/>
        </w:rPr>
        <w:t xml:space="preserve">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:rsidR="000D0186" w:rsidRDefault="000D0186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0D0186">
        <w:rPr>
          <w:color w:val="auto"/>
          <w:sz w:val="20"/>
          <w:szCs w:val="20"/>
        </w:rPr>
        <w:t>Согласно п.39</w:t>
      </w:r>
      <w:r>
        <w:rPr>
          <w:color w:val="auto"/>
          <w:sz w:val="20"/>
          <w:szCs w:val="20"/>
        </w:rPr>
        <w:t xml:space="preserve"> раздела </w:t>
      </w:r>
      <w:r w:rsidRPr="000D0186">
        <w:rPr>
          <w:color w:val="auto"/>
          <w:sz w:val="20"/>
          <w:szCs w:val="20"/>
        </w:rPr>
        <w:t>V. Порядок предоставления платных медицинских услуг</w:t>
      </w:r>
      <w:r w:rsidRPr="000D0186">
        <w:t xml:space="preserve"> </w:t>
      </w:r>
      <w:r w:rsidRPr="000D0186">
        <w:rPr>
          <w:color w:val="auto"/>
          <w:sz w:val="20"/>
          <w:szCs w:val="20"/>
        </w:rPr>
        <w:t>Постановление Правительства РФ от 11 мая 2023 г.  № 736</w:t>
      </w:r>
      <w:r w:rsidR="00AB6073">
        <w:rPr>
          <w:color w:val="auto"/>
          <w:sz w:val="20"/>
          <w:szCs w:val="20"/>
        </w:rPr>
        <w:t xml:space="preserve">, </w:t>
      </w:r>
      <w:r w:rsidR="00AB6073" w:rsidRPr="000D0186">
        <w:rPr>
          <w:color w:val="auto"/>
          <w:sz w:val="20"/>
          <w:szCs w:val="20"/>
        </w:rPr>
        <w:t>при</w:t>
      </w:r>
      <w:r w:rsidRPr="000D0186">
        <w:rPr>
          <w:color w:val="auto"/>
          <w:sz w:val="20"/>
          <w:szCs w:val="20"/>
        </w:rPr>
        <w:t xml:space="preserve">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D0186" w:rsidRPr="00DC4873" w:rsidRDefault="000D0186" w:rsidP="000D0186">
      <w:pPr>
        <w:pStyle w:val="a3"/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4" w:name="_Hlk137402948"/>
      <w:r w:rsidRPr="00DC4873">
        <w:rPr>
          <w:color w:val="auto"/>
          <w:sz w:val="20"/>
          <w:szCs w:val="20"/>
        </w:rPr>
        <w:t>Заказчик</w:t>
      </w:r>
      <w:bookmarkEnd w:id="24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5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5"/>
      <w:r w:rsidR="00667AF7"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:rsidR="000D0186" w:rsidRDefault="00A66095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</w:t>
      </w:r>
      <w:r w:rsidR="004D4738">
        <w:rPr>
          <w:color w:val="auto"/>
          <w:sz w:val="20"/>
          <w:szCs w:val="20"/>
        </w:rPr>
        <w:t xml:space="preserve">, за исключением </w:t>
      </w:r>
      <w:proofErr w:type="gramStart"/>
      <w:r w:rsidR="004D4738">
        <w:rPr>
          <w:color w:val="auto"/>
          <w:sz w:val="20"/>
          <w:szCs w:val="20"/>
        </w:rPr>
        <w:t>случаев</w:t>
      </w:r>
      <w:proofErr w:type="gramEnd"/>
      <w:r w:rsidR="004D4738">
        <w:rPr>
          <w:color w:val="auto"/>
          <w:sz w:val="20"/>
          <w:szCs w:val="20"/>
        </w:rPr>
        <w:t xml:space="preserve"> предусмотренных </w:t>
      </w:r>
      <w:r w:rsidR="004D4738" w:rsidRPr="004D4738">
        <w:rPr>
          <w:color w:val="auto"/>
          <w:sz w:val="20"/>
          <w:szCs w:val="20"/>
          <w:lang w:bidi="ru-RU"/>
        </w:rPr>
        <w:t>действующим законодательством Российской Федерации</w:t>
      </w:r>
      <w:r w:rsidR="004D4738">
        <w:rPr>
          <w:color w:val="auto"/>
          <w:sz w:val="20"/>
          <w:szCs w:val="20"/>
          <w:lang w:bidi="ru-RU"/>
        </w:rPr>
        <w:t>.</w:t>
      </w:r>
    </w:p>
    <w:p w:rsidR="004D4738" w:rsidRDefault="004D4738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4D4738">
        <w:rPr>
          <w:color w:val="auto"/>
          <w:sz w:val="20"/>
          <w:szCs w:val="20"/>
          <w:lang w:bidi="ru-RU"/>
        </w:rPr>
        <w:t xml:space="preserve">В соответствии с </w:t>
      </w:r>
      <w:bookmarkStart w:id="26" w:name="_Hlk137586047"/>
      <w:r w:rsidRPr="004D4738">
        <w:rPr>
          <w:color w:val="auto"/>
          <w:sz w:val="20"/>
          <w:szCs w:val="20"/>
          <w:lang w:bidi="ru-RU"/>
        </w:rPr>
        <w:t xml:space="preserve">действующим законодательством Российской Федерации </w:t>
      </w:r>
      <w:bookmarkEnd w:id="26"/>
      <w:r w:rsidRPr="004D4738">
        <w:rPr>
          <w:color w:val="auto"/>
          <w:sz w:val="20"/>
          <w:szCs w:val="20"/>
          <w:lang w:bidi="ru-RU"/>
        </w:rPr>
        <w:t>иностранные граждане, лица без гражданства, прибывшие на территорию Российской Федерации, подлежат миграционному учету</w:t>
      </w:r>
      <w:r>
        <w:rPr>
          <w:color w:val="auto"/>
          <w:sz w:val="20"/>
          <w:szCs w:val="20"/>
          <w:lang w:bidi="ru-RU"/>
        </w:rPr>
        <w:t>.</w:t>
      </w:r>
    </w:p>
    <w:p w:rsidR="004D4738" w:rsidRDefault="004D4738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7" w:name="_Hlk137586209"/>
      <w:r w:rsidRPr="004D4738">
        <w:rPr>
          <w:color w:val="auto"/>
          <w:sz w:val="20"/>
          <w:szCs w:val="20"/>
          <w:lang w:bidi="ru-RU"/>
        </w:rPr>
        <w:t xml:space="preserve">По прибытии иностранного гражданина, лица без гражданства в </w:t>
      </w:r>
      <w:bookmarkStart w:id="28" w:name="_Hlk137586513"/>
      <w:r>
        <w:rPr>
          <w:color w:val="auto"/>
          <w:sz w:val="20"/>
          <w:szCs w:val="20"/>
          <w:lang w:bidi="ru-RU"/>
        </w:rPr>
        <w:t>медицинскую организацию</w:t>
      </w:r>
      <w:r w:rsidRPr="004D4738">
        <w:rPr>
          <w:color w:val="auto"/>
          <w:sz w:val="20"/>
          <w:szCs w:val="20"/>
          <w:lang w:bidi="ru-RU"/>
        </w:rPr>
        <w:t xml:space="preserve"> </w:t>
      </w:r>
      <w:bookmarkEnd w:id="28"/>
      <w:r w:rsidRPr="004D4738">
        <w:rPr>
          <w:color w:val="auto"/>
          <w:sz w:val="20"/>
          <w:szCs w:val="20"/>
          <w:lang w:bidi="ru-RU"/>
        </w:rPr>
        <w:t>для оказания медицинской помощи, старшая медицинская сестра</w:t>
      </w:r>
      <w:r w:rsidR="00961003">
        <w:rPr>
          <w:color w:val="auto"/>
          <w:sz w:val="20"/>
          <w:szCs w:val="20"/>
          <w:lang w:bidi="ru-RU"/>
        </w:rPr>
        <w:t xml:space="preserve"> </w:t>
      </w:r>
      <w:r w:rsidRPr="004D4738">
        <w:rPr>
          <w:color w:val="auto"/>
          <w:sz w:val="20"/>
          <w:szCs w:val="20"/>
          <w:lang w:bidi="ru-RU"/>
        </w:rPr>
        <w:t>в обязательном порядке, в течение одного рабочего дня следующего за днём прибытия подаёт уведомление о прибытии для постановки на учет по</w:t>
      </w:r>
      <w:r>
        <w:rPr>
          <w:color w:val="auto"/>
          <w:sz w:val="20"/>
          <w:szCs w:val="20"/>
          <w:lang w:bidi="ru-RU"/>
        </w:rPr>
        <w:t xml:space="preserve"> месту</w:t>
      </w:r>
      <w:r w:rsidRPr="004D4738">
        <w:rPr>
          <w:color w:val="auto"/>
          <w:sz w:val="20"/>
          <w:szCs w:val="20"/>
          <w:lang w:bidi="ru-RU"/>
        </w:rPr>
        <w:t xml:space="preserve"> пребывания иностранного гражданина или лица</w:t>
      </w:r>
      <w:r>
        <w:rPr>
          <w:color w:val="auto"/>
          <w:sz w:val="20"/>
          <w:szCs w:val="20"/>
          <w:lang w:bidi="ru-RU"/>
        </w:rPr>
        <w:t xml:space="preserve"> </w:t>
      </w:r>
      <w:r w:rsidRPr="004D4738">
        <w:rPr>
          <w:color w:val="auto"/>
          <w:sz w:val="20"/>
          <w:szCs w:val="20"/>
          <w:lang w:bidi="ru-RU"/>
        </w:rPr>
        <w:t>без гражданства, в территориальный орган Федеральной миграционной службы о прибытии иностранного гражданина</w:t>
      </w:r>
      <w:bookmarkEnd w:id="27"/>
      <w:r w:rsidRPr="004D4738">
        <w:rPr>
          <w:color w:val="auto"/>
          <w:sz w:val="20"/>
          <w:szCs w:val="20"/>
          <w:lang w:bidi="ru-RU"/>
        </w:rPr>
        <w:t>.</w:t>
      </w:r>
    </w:p>
    <w:p w:rsidR="004D4738" w:rsidRPr="000D0186" w:rsidRDefault="0046161E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46161E">
        <w:rPr>
          <w:color w:val="auto"/>
          <w:sz w:val="20"/>
          <w:szCs w:val="20"/>
          <w:lang w:bidi="ru-RU"/>
        </w:rPr>
        <w:t xml:space="preserve">При убытии иностранного гражданина, лица без гражданства из медицинской организации, ответственный сотрудник, не позднее 12 часов дня, </w:t>
      </w:r>
      <w:proofErr w:type="gramStart"/>
      <w:r w:rsidRPr="0046161E">
        <w:rPr>
          <w:color w:val="auto"/>
          <w:sz w:val="20"/>
          <w:szCs w:val="20"/>
          <w:lang w:bidi="ru-RU"/>
        </w:rPr>
        <w:t>следующего  за</w:t>
      </w:r>
      <w:proofErr w:type="gramEnd"/>
      <w:r w:rsidRPr="0046161E">
        <w:rPr>
          <w:color w:val="auto"/>
          <w:sz w:val="20"/>
          <w:szCs w:val="20"/>
          <w:lang w:bidi="ru-RU"/>
        </w:rPr>
        <w:t xml:space="preserve"> днём убытия указанного иностранного гражданина</w:t>
      </w:r>
      <w:r w:rsidR="00961003">
        <w:rPr>
          <w:color w:val="auto"/>
          <w:sz w:val="20"/>
          <w:szCs w:val="20"/>
          <w:lang w:bidi="ru-RU"/>
        </w:rPr>
        <w:t>,</w:t>
      </w:r>
      <w:r w:rsidRPr="0046161E">
        <w:rPr>
          <w:color w:val="auto"/>
          <w:sz w:val="20"/>
          <w:szCs w:val="20"/>
          <w:lang w:bidi="ru-RU"/>
        </w:rPr>
        <w:t xml:space="preserve"> уведомляет территориальный орган Федеральной миграционной службы путем направления (передачи) отрывной части бланка уведомления о прибытии для его снятии с учета по месту пребывания.</w:t>
      </w:r>
    </w:p>
    <w:p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:rsidR="00A66095" w:rsidRPr="00DC4873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9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9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30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30"/>
      <w:r w:rsidRPr="00DC4873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телефону </w:t>
      </w:r>
      <w:r w:rsidR="00961003">
        <w:rPr>
          <w:color w:val="auto"/>
          <w:sz w:val="20"/>
          <w:szCs w:val="20"/>
        </w:rPr>
        <w:t>8 (34141) 35233</w:t>
      </w:r>
      <w:r w:rsidRPr="00DC4873">
        <w:rPr>
          <w:color w:val="auto"/>
          <w:sz w:val="20"/>
          <w:szCs w:val="20"/>
        </w:rPr>
        <w:t>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письменном виде, почтой на адрес</w:t>
      </w:r>
      <w:r w:rsidR="00961003">
        <w:rPr>
          <w:color w:val="auto"/>
          <w:sz w:val="20"/>
          <w:szCs w:val="20"/>
        </w:rPr>
        <w:t xml:space="preserve"> 427620, Удмуртская Республика, г. Глазов, улица Мира, дом 22</w:t>
      </w:r>
      <w:r w:rsidRPr="00DC4873">
        <w:rPr>
          <w:color w:val="auto"/>
          <w:sz w:val="20"/>
          <w:szCs w:val="20"/>
        </w:rPr>
        <w:t>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электронной почтой на адрес </w:t>
      </w:r>
      <w:r w:rsidR="00961003" w:rsidRPr="00961003">
        <w:rPr>
          <w:color w:val="auto"/>
          <w:sz w:val="20"/>
          <w:szCs w:val="20"/>
        </w:rPr>
        <w:t>26</w:t>
      </w:r>
      <w:r w:rsidR="00961003">
        <w:rPr>
          <w:color w:val="auto"/>
          <w:sz w:val="20"/>
          <w:szCs w:val="20"/>
          <w:lang w:val="en-US"/>
        </w:rPr>
        <w:t>plat</w:t>
      </w:r>
      <w:r w:rsidR="00961003" w:rsidRPr="00961003">
        <w:rPr>
          <w:color w:val="auto"/>
          <w:sz w:val="20"/>
          <w:szCs w:val="20"/>
        </w:rPr>
        <w:t>_</w:t>
      </w:r>
      <w:proofErr w:type="spellStart"/>
      <w:r w:rsidR="00961003">
        <w:rPr>
          <w:color w:val="auto"/>
          <w:sz w:val="20"/>
          <w:szCs w:val="20"/>
          <w:lang w:val="en-US"/>
        </w:rPr>
        <w:t>gb</w:t>
      </w:r>
      <w:proofErr w:type="spellEnd"/>
      <w:r w:rsidR="00961003" w:rsidRPr="00961003">
        <w:rPr>
          <w:color w:val="auto"/>
          <w:sz w:val="20"/>
          <w:szCs w:val="20"/>
        </w:rPr>
        <w:t>1@</w:t>
      </w:r>
      <w:r w:rsidR="00961003">
        <w:rPr>
          <w:color w:val="auto"/>
          <w:sz w:val="20"/>
          <w:szCs w:val="20"/>
          <w:lang w:val="en-US"/>
        </w:rPr>
        <w:t>mail</w:t>
      </w:r>
      <w:r w:rsidR="00961003" w:rsidRPr="00961003">
        <w:rPr>
          <w:color w:val="auto"/>
          <w:sz w:val="20"/>
          <w:szCs w:val="20"/>
        </w:rPr>
        <w:t>.</w:t>
      </w:r>
      <w:proofErr w:type="spellStart"/>
      <w:r w:rsidR="00961003">
        <w:rPr>
          <w:color w:val="auto"/>
          <w:sz w:val="20"/>
          <w:szCs w:val="20"/>
          <w:lang w:val="en-US"/>
        </w:rPr>
        <w:t>ru</w:t>
      </w:r>
      <w:proofErr w:type="spellEnd"/>
      <w:r w:rsidRPr="00DC4873">
        <w:rPr>
          <w:color w:val="auto"/>
          <w:sz w:val="20"/>
          <w:szCs w:val="20"/>
        </w:rPr>
        <w:t>.</w:t>
      </w:r>
    </w:p>
    <w:p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:rsidR="00AB60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</w:p>
    <w:p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14546773" wp14:editId="05116DBD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073" w:rsidRPr="00AB6073">
        <w:rPr>
          <w:rFonts w:eastAsiaTheme="minorHAnsi" w:cstheme="minorBidi"/>
          <w:color w:val="auto"/>
          <w:kern w:val="2"/>
          <w:sz w:val="24"/>
          <w:lang w:eastAsia="en-US"/>
          <w14:ligatures w14:val="standardContextual"/>
        </w:rPr>
        <w:t xml:space="preserve"> </w:t>
      </w:r>
      <w:r w:rsidR="00AB6073" w:rsidRPr="00AB6073">
        <w:rPr>
          <w:color w:val="auto"/>
          <w:sz w:val="20"/>
          <w:szCs w:val="20"/>
        </w:rPr>
        <w:t>В случае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p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Перечень работ (услуг) составляющих медицинскую деятельность медицинской организации в соответствии с лицензией, указан в Лицензии Исполнителя от</w:t>
      </w:r>
      <w:r w:rsidR="00961003" w:rsidRPr="00961003">
        <w:rPr>
          <w:color w:val="auto"/>
          <w:sz w:val="20"/>
          <w:szCs w:val="20"/>
        </w:rPr>
        <w:t xml:space="preserve"> 29</w:t>
      </w:r>
      <w:r w:rsidR="00961003">
        <w:rPr>
          <w:color w:val="auto"/>
          <w:sz w:val="20"/>
          <w:szCs w:val="20"/>
        </w:rPr>
        <w:t>.</w:t>
      </w:r>
      <w:r w:rsidR="00961003" w:rsidRPr="00961003">
        <w:rPr>
          <w:color w:val="auto"/>
          <w:sz w:val="20"/>
          <w:szCs w:val="20"/>
        </w:rPr>
        <w:t>10</w:t>
      </w:r>
      <w:r w:rsidR="00961003">
        <w:rPr>
          <w:color w:val="auto"/>
          <w:sz w:val="20"/>
          <w:szCs w:val="20"/>
        </w:rPr>
        <w:t>.</w:t>
      </w:r>
      <w:r w:rsidR="00961003" w:rsidRPr="00961003">
        <w:rPr>
          <w:color w:val="auto"/>
          <w:sz w:val="20"/>
          <w:szCs w:val="20"/>
        </w:rPr>
        <w:t>2020</w:t>
      </w:r>
      <w:r w:rsidR="00961003">
        <w:rPr>
          <w:color w:val="auto"/>
          <w:sz w:val="20"/>
          <w:szCs w:val="20"/>
        </w:rPr>
        <w:t xml:space="preserve">г  </w:t>
      </w:r>
      <w:r w:rsidRPr="00DC4873">
        <w:rPr>
          <w:color w:val="auto"/>
          <w:sz w:val="20"/>
          <w:szCs w:val="20"/>
        </w:rPr>
        <w:t>№</w:t>
      </w:r>
      <w:r w:rsidR="00961003">
        <w:rPr>
          <w:color w:val="auto"/>
          <w:sz w:val="20"/>
          <w:szCs w:val="20"/>
        </w:rPr>
        <w:t xml:space="preserve"> </w:t>
      </w:r>
      <w:r w:rsidR="00961003" w:rsidRPr="00DC4873">
        <w:rPr>
          <w:noProof/>
          <w:color w:val="auto"/>
          <w:sz w:val="20"/>
          <w:szCs w:val="20"/>
        </w:rPr>
        <w:t>№</w:t>
      </w:r>
      <w:r w:rsidR="00961003">
        <w:rPr>
          <w:noProof/>
          <w:color w:val="auto"/>
          <w:sz w:val="20"/>
          <w:szCs w:val="20"/>
        </w:rPr>
        <w:t xml:space="preserve"> Л041-01129-18/00574383, </w:t>
      </w:r>
      <w:r w:rsidR="00961003" w:rsidRPr="00DC4873">
        <w:rPr>
          <w:color w:val="auto"/>
          <w:sz w:val="20"/>
          <w:szCs w:val="20"/>
        </w:rPr>
        <w:t>действующая с «</w:t>
      </w:r>
      <w:r w:rsidR="00961003">
        <w:rPr>
          <w:color w:val="auto"/>
          <w:sz w:val="20"/>
          <w:szCs w:val="20"/>
        </w:rPr>
        <w:t>29</w:t>
      </w:r>
      <w:r w:rsidR="00961003" w:rsidRPr="00DC4873">
        <w:rPr>
          <w:color w:val="auto"/>
          <w:sz w:val="20"/>
          <w:szCs w:val="20"/>
        </w:rPr>
        <w:t>»</w:t>
      </w:r>
      <w:r w:rsidR="00961003">
        <w:rPr>
          <w:color w:val="auto"/>
          <w:sz w:val="20"/>
          <w:szCs w:val="20"/>
        </w:rPr>
        <w:t xml:space="preserve"> октября </w:t>
      </w:r>
      <w:r w:rsidR="00961003" w:rsidRPr="00DC4873">
        <w:rPr>
          <w:color w:val="auto"/>
          <w:sz w:val="20"/>
          <w:szCs w:val="20"/>
        </w:rPr>
        <w:t>20</w:t>
      </w:r>
      <w:r w:rsidR="00961003">
        <w:rPr>
          <w:color w:val="auto"/>
          <w:sz w:val="20"/>
          <w:szCs w:val="20"/>
        </w:rPr>
        <w:t>20</w:t>
      </w:r>
      <w:r w:rsidR="00961003" w:rsidRPr="00DC4873">
        <w:rPr>
          <w:color w:val="auto"/>
          <w:sz w:val="20"/>
          <w:szCs w:val="20"/>
        </w:rPr>
        <w:t>г.</w:t>
      </w:r>
      <w:r w:rsidR="00961003">
        <w:rPr>
          <w:color w:val="auto"/>
          <w:sz w:val="20"/>
          <w:szCs w:val="20"/>
        </w:rPr>
        <w:t xml:space="preserve"> бессрочно</w:t>
      </w:r>
      <w:r w:rsidR="00961003" w:rsidRPr="00DC4873">
        <w:rPr>
          <w:color w:val="auto"/>
          <w:sz w:val="20"/>
          <w:szCs w:val="20"/>
        </w:rPr>
        <w:t xml:space="preserve">, выдана </w:t>
      </w:r>
      <w:r w:rsidR="00961003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961003" w:rsidRPr="00DC4873">
        <w:rPr>
          <w:color w:val="auto"/>
          <w:sz w:val="20"/>
          <w:szCs w:val="20"/>
        </w:rPr>
        <w:t>,</w:t>
      </w:r>
      <w:r w:rsidR="00961003"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копия которой находится в доступной форме на информационных стендах в месте осуществления медицинской деятельности, а также размещен на </w:t>
      </w:r>
      <w:r w:rsidR="00961003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 в информационно-телекоммуникационной сети Интернет</w:t>
      </w:r>
      <w:r w:rsidR="00961003">
        <w:rPr>
          <w:color w:val="auto"/>
          <w:sz w:val="20"/>
          <w:szCs w:val="20"/>
        </w:rPr>
        <w:t xml:space="preserve">. </w:t>
      </w:r>
    </w:p>
    <w:p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:rsidR="00961003" w:rsidRPr="00DC4873" w:rsidRDefault="00961003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№ 2 </w:t>
      </w:r>
      <w:r w:rsidRPr="00DC4873">
        <w:rPr>
          <w:color w:val="auto"/>
          <w:sz w:val="20"/>
          <w:szCs w:val="20"/>
        </w:rPr>
        <w:t>«Уведомление о возможности получения медицинской помощи без взимания платы в рамках ОМС</w:t>
      </w:r>
      <w:r>
        <w:rPr>
          <w:color w:val="auto"/>
          <w:sz w:val="20"/>
          <w:szCs w:val="20"/>
        </w:rPr>
        <w:t>»</w:t>
      </w:r>
    </w:p>
    <w:p w:rsidR="003C00A1" w:rsidRPr="00DC4873" w:rsidRDefault="003C00A1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№ </w:t>
      </w:r>
      <w:r w:rsidR="00961003">
        <w:rPr>
          <w:color w:val="auto"/>
          <w:sz w:val="20"/>
          <w:szCs w:val="20"/>
        </w:rPr>
        <w:t>3</w:t>
      </w:r>
      <w:r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:rsidR="00DF5012" w:rsidRDefault="00A66095" w:rsidP="00961003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961003">
        <w:rPr>
          <w:color w:val="auto"/>
          <w:sz w:val="20"/>
          <w:szCs w:val="20"/>
        </w:rPr>
        <w:t xml:space="preserve">Приложение </w:t>
      </w:r>
      <w:r w:rsidR="009A204E" w:rsidRPr="00961003">
        <w:rPr>
          <w:color w:val="auto"/>
          <w:sz w:val="20"/>
          <w:szCs w:val="20"/>
        </w:rPr>
        <w:t xml:space="preserve">№ </w:t>
      </w:r>
      <w:r w:rsidR="00961003" w:rsidRPr="00961003">
        <w:rPr>
          <w:color w:val="auto"/>
          <w:sz w:val="20"/>
          <w:szCs w:val="20"/>
        </w:rPr>
        <w:t>4</w:t>
      </w:r>
      <w:r w:rsidRPr="00961003">
        <w:rPr>
          <w:color w:val="auto"/>
          <w:sz w:val="20"/>
          <w:szCs w:val="20"/>
        </w:rPr>
        <w:t xml:space="preserve"> «Смета оказанных медицинских услуг» (по требованию Заказчика, Потребителя).</w:t>
      </w:r>
    </w:p>
    <w:p w:rsidR="00AC50B4" w:rsidRPr="00961003" w:rsidRDefault="00AC50B4" w:rsidP="00961003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</w:t>
      </w:r>
    </w:p>
    <w:p w:rsidR="00E34AEB" w:rsidRPr="00DC4873" w:rsidRDefault="00E34AEB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31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:rsidR="00C27F1F" w:rsidRPr="00DC4873" w:rsidRDefault="00C27F1F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Исполнитель:</w:t>
      </w:r>
    </w:p>
    <w:p w:rsidR="00961003" w:rsidRPr="00DC4873" w:rsidRDefault="00961003" w:rsidP="00961003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>)</w:t>
      </w:r>
    </w:p>
    <w:p w:rsidR="00961003" w:rsidRPr="00DC4873" w:rsidRDefault="00961003" w:rsidP="00961003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:rsidR="00961003" w:rsidRPr="00DC4873" w:rsidRDefault="00961003" w:rsidP="00961003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>
        <w:rPr>
          <w:color w:val="auto"/>
          <w:sz w:val="20"/>
          <w:szCs w:val="20"/>
        </w:rPr>
        <w:t>1829015681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>
        <w:rPr>
          <w:color w:val="auto"/>
          <w:sz w:val="20"/>
          <w:szCs w:val="20"/>
        </w:rPr>
        <w:t>183701001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>
        <w:rPr>
          <w:color w:val="auto"/>
          <w:sz w:val="20"/>
          <w:szCs w:val="20"/>
        </w:rPr>
        <w:t>1041801905749</w:t>
      </w:r>
    </w:p>
    <w:p w:rsidR="00961003" w:rsidRPr="00DC4873" w:rsidRDefault="00961003" w:rsidP="00961003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:rsidR="00646F8C" w:rsidRPr="00DC4873" w:rsidRDefault="00646F8C" w:rsidP="00646F8C">
      <w:pPr>
        <w:spacing w:after="0" w:line="240" w:lineRule="auto"/>
        <w:ind w:left="2127" w:right="0" w:firstLine="0"/>
        <w:rPr>
          <w:color w:val="auto"/>
          <w:sz w:val="20"/>
          <w:szCs w:val="20"/>
        </w:rPr>
      </w:pPr>
    </w:p>
    <w:p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428" w:rsidRPr="00DC4873" w:rsidTr="00646F8C">
        <w:trPr>
          <w:trHeight w:val="3355"/>
        </w:trPr>
        <w:tc>
          <w:tcPr>
            <w:tcW w:w="2500" w:type="pct"/>
          </w:tcPr>
          <w:p w:rsidR="007A4A4E" w:rsidRPr="00DC4873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  <w:p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</w:t>
            </w:r>
            <w:proofErr w:type="spellStart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</w:t>
            </w:r>
            <w:proofErr w:type="spellEnd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Потребитель 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/Законный представитель:</w:t>
            </w:r>
          </w:p>
          <w:p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</w:t>
            </w:r>
            <w:proofErr w:type="spellStart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</w:t>
            </w:r>
            <w:proofErr w:type="spellEnd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961003">
        <w:rPr>
          <w:color w:val="auto"/>
          <w:sz w:val="20"/>
          <w:szCs w:val="20"/>
        </w:rPr>
        <w:t xml:space="preserve">БУЗ УР «Глазовская МБ МЗ </w:t>
      </w:r>
      <w:proofErr w:type="gramStart"/>
      <w:r w:rsidR="00961003">
        <w:rPr>
          <w:color w:val="auto"/>
          <w:sz w:val="20"/>
          <w:szCs w:val="20"/>
        </w:rPr>
        <w:t>УР</w:t>
      </w:r>
      <w:r w:rsidR="00961003"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 (</w:t>
      </w:r>
      <w:proofErr w:type="gramEnd"/>
      <w:r w:rsidR="00A66095" w:rsidRPr="00DC4873">
        <w:rPr>
          <w:color w:val="auto"/>
          <w:sz w:val="20"/>
          <w:szCs w:val="20"/>
        </w:rPr>
        <w:t>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Смета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________________________________________/_______________</w:t>
      </w:r>
    </w:p>
    <w:p w:rsidR="00961003" w:rsidRDefault="00961003" w:rsidP="00961003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(ФИО / Подпись Потребителя)</w:t>
      </w: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:rsidR="00961003" w:rsidRPr="0094398D" w:rsidRDefault="00961003" w:rsidP="00961003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Pr="009439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398D">
        <w:rPr>
          <w:sz w:val="20"/>
          <w:szCs w:val="20"/>
        </w:rPr>
        <w:t>«___</w:t>
      </w:r>
      <w:proofErr w:type="gramStart"/>
      <w:r w:rsidRPr="0094398D">
        <w:rPr>
          <w:sz w:val="20"/>
          <w:szCs w:val="20"/>
        </w:rPr>
        <w:t>_»_</w:t>
      </w:r>
      <w:proofErr w:type="gramEnd"/>
      <w:r w:rsidRPr="0094398D">
        <w:rPr>
          <w:sz w:val="20"/>
          <w:szCs w:val="20"/>
        </w:rPr>
        <w:t>___________20___г.</w:t>
      </w:r>
    </w:p>
    <w:p w:rsidR="00961003" w:rsidRPr="0094398D" w:rsidRDefault="00961003" w:rsidP="00961003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:rsidR="00961003" w:rsidRDefault="00961003" w:rsidP="00961003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4398D">
        <w:rPr>
          <w:sz w:val="20"/>
          <w:szCs w:val="20"/>
        </w:rPr>
        <w:t xml:space="preserve">, именуемое в дальнейшем </w:t>
      </w:r>
      <w:r w:rsidRPr="0094398D">
        <w:rPr>
          <w:b/>
          <w:sz w:val="20"/>
          <w:szCs w:val="20"/>
        </w:rPr>
        <w:t>«Исполнитель»</w:t>
      </w:r>
      <w:r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Pr="0094398D">
        <w:rPr>
          <w:sz w:val="20"/>
          <w:szCs w:val="20"/>
        </w:rPr>
        <w:t xml:space="preserve">с одной стороны и  </w:t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  <w:t xml:space="preserve"> </w:t>
      </w:r>
      <w:r w:rsidRPr="0094398D">
        <w:rPr>
          <w:sz w:val="20"/>
          <w:szCs w:val="20"/>
        </w:rPr>
        <w:t>именуемый 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:rsidR="00961003" w:rsidRPr="0094398D" w:rsidRDefault="00961003" w:rsidP="00961003">
      <w:pPr>
        <w:ind w:left="17" w:right="14"/>
        <w:rPr>
          <w:sz w:val="20"/>
          <w:szCs w:val="20"/>
        </w:rPr>
      </w:pP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:rsidR="00961003" w:rsidRDefault="00961003" w:rsidP="00961003">
      <w:pPr>
        <w:ind w:left="17" w:right="14"/>
        <w:rPr>
          <w:sz w:val="20"/>
          <w:szCs w:val="20"/>
        </w:rPr>
      </w:pPr>
    </w:p>
    <w:p w:rsidR="00961003" w:rsidRDefault="00961003" w:rsidP="00961003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40"/>
        <w:gridCol w:w="1405"/>
        <w:gridCol w:w="656"/>
        <w:gridCol w:w="1249"/>
        <w:gridCol w:w="1071"/>
        <w:gridCol w:w="1431"/>
        <w:gridCol w:w="1766"/>
        <w:gridCol w:w="1349"/>
      </w:tblGrid>
      <w:tr w:rsidR="00961003" w:rsidRPr="0094398D" w:rsidTr="00961003">
        <w:tc>
          <w:tcPr>
            <w:tcW w:w="456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49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688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326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522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882" w:type="dxa"/>
          </w:tcPr>
          <w:p w:rsidR="00961003" w:rsidRPr="00C046E3" w:rsidRDefault="00961003" w:rsidP="0096100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43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1950" w:type="dxa"/>
            <w:gridSpan w:val="2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3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rPr>
          <w:trHeight w:val="299"/>
        </w:trPr>
        <w:tc>
          <w:tcPr>
            <w:tcW w:w="6620" w:type="dxa"/>
            <w:gridSpan w:val="6"/>
          </w:tcPr>
          <w:p w:rsidR="00961003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961003" w:rsidRDefault="00961003" w:rsidP="00961003">
      <w:pPr>
        <w:ind w:left="17" w:right="14"/>
        <w:rPr>
          <w:sz w:val="20"/>
          <w:szCs w:val="20"/>
        </w:rPr>
      </w:pPr>
    </w:p>
    <w:p w:rsidR="00961003" w:rsidRDefault="00961003" w:rsidP="00961003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:rsidR="00961003" w:rsidRPr="0094398D" w:rsidRDefault="00961003" w:rsidP="00961003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961003" w:rsidRPr="00AE4FFB" w:rsidTr="00961003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BE10EF" w:rsidRDefault="00961003" w:rsidP="00961003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:rsidR="00961003" w:rsidRPr="00BE10EF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выдана Министерством здравоохранения Удмуртской Республики. Срок действия — бессрочно.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03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003" w:rsidRPr="00BE10EF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03" w:rsidRPr="00AE4FFB" w:rsidTr="00961003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AE4FFB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Паспорт: серия ___ номер ______ выдан _________</w:t>
            </w:r>
            <w:r w:rsidRPr="00AE4FFB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AE4FFB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Пациент/Законный представитель: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Паспорт: серия ___ номер ______ выдан _______</w:t>
            </w:r>
            <w:r w:rsidRPr="00AE4FFB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_________________________/___________________</w:t>
            </w:r>
          </w:p>
        </w:tc>
      </w:tr>
    </w:tbl>
    <w:p w:rsidR="00961003" w:rsidRPr="0094398D" w:rsidRDefault="00961003" w:rsidP="00961003">
      <w:pPr>
        <w:ind w:left="0" w:firstLine="0"/>
        <w:rPr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32" w:name="_Hlk106470299"/>
      <w:bookmarkStart w:id="33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961003" w:rsidRPr="00EA3658" w:rsidRDefault="00961003" w:rsidP="00961003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bookmarkEnd w:id="32"/>
    <w:bookmarkEnd w:id="33"/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b/>
          <w:bCs/>
          <w:color w:val="auto"/>
          <w:spacing w:val="-3"/>
          <w:sz w:val="24"/>
          <w:szCs w:val="24"/>
          <w:lang w:eastAsia="ja-JP"/>
        </w:rPr>
      </w:pPr>
    </w:p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4"/>
          <w:szCs w:val="24"/>
          <w:lang w:eastAsia="ja-JP"/>
        </w:rPr>
      </w:pPr>
      <w:r w:rsidRPr="00EA3658">
        <w:rPr>
          <w:color w:val="auto"/>
          <w:spacing w:val="-3"/>
          <w:sz w:val="24"/>
          <w:szCs w:val="24"/>
          <w:lang w:eastAsia="ja-JP"/>
        </w:rPr>
        <w:t xml:space="preserve">УВЕДОМЛЕНИЕ </w:t>
      </w:r>
    </w:p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4"/>
          <w:szCs w:val="24"/>
          <w:lang w:eastAsia="ja-JP"/>
        </w:rPr>
      </w:pPr>
      <w:r w:rsidRPr="00EA3658">
        <w:rPr>
          <w:color w:val="auto"/>
          <w:spacing w:val="-3"/>
          <w:sz w:val="24"/>
          <w:szCs w:val="24"/>
          <w:lang w:eastAsia="ja-JP"/>
        </w:rPr>
        <w:t>о возможности получения медицинской помощи без взимания платы в</w:t>
      </w:r>
      <w:r w:rsidRPr="00EA3658">
        <w:rPr>
          <w:color w:val="auto"/>
          <w:spacing w:val="-3"/>
          <w:sz w:val="24"/>
          <w:szCs w:val="24"/>
          <w:lang w:val="en-US" w:eastAsia="ja-JP"/>
        </w:rPr>
        <w:t> </w:t>
      </w:r>
      <w:r w:rsidRPr="00EA3658">
        <w:rPr>
          <w:color w:val="auto"/>
          <w:spacing w:val="-3"/>
          <w:sz w:val="24"/>
          <w:szCs w:val="24"/>
          <w:lang w:eastAsia="ja-JP"/>
        </w:rPr>
        <w:t>рамках ОМС</w:t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>Я,</w:t>
      </w:r>
      <w:r w:rsidRPr="00EA3658">
        <w:rPr>
          <w:color w:val="auto"/>
          <w:sz w:val="24"/>
          <w:szCs w:val="24"/>
          <w:lang w:eastAsia="ja-JP"/>
        </w:rPr>
        <w:t> </w:t>
      </w:r>
      <w:r w:rsidRPr="00EA3658">
        <w:rPr>
          <w:color w:val="auto"/>
          <w:sz w:val="24"/>
          <w:szCs w:val="24"/>
          <w:u w:color="000000"/>
          <w:lang w:eastAsia="ja-JP"/>
        </w:rPr>
        <w:t>__________________________________</w:t>
      </w:r>
      <w:r>
        <w:rPr>
          <w:color w:val="auto"/>
          <w:sz w:val="24"/>
          <w:szCs w:val="24"/>
          <w:u w:color="000000"/>
          <w:lang w:eastAsia="ja-JP"/>
        </w:rPr>
        <w:t>________________________</w:t>
      </w:r>
      <w:r w:rsidRPr="00EA3658">
        <w:rPr>
          <w:color w:val="auto"/>
          <w:sz w:val="24"/>
          <w:szCs w:val="24"/>
          <w:u w:color="000000"/>
          <w:lang w:eastAsia="ja-JP"/>
        </w:rPr>
        <w:t>______</w:t>
      </w:r>
      <w:r w:rsidRPr="00EA3658">
        <w:rPr>
          <w:color w:val="auto"/>
          <w:sz w:val="24"/>
          <w:szCs w:val="24"/>
          <w:lang w:eastAsia="ja-JP"/>
        </w:rPr>
        <w:t xml:space="preserve">, </w:t>
      </w:r>
      <w:r w:rsidRPr="00EA3658">
        <w:rPr>
          <w:color w:val="auto"/>
          <w:sz w:val="24"/>
          <w:szCs w:val="24"/>
          <w:u w:color="000000"/>
          <w:lang w:eastAsia="ja-JP"/>
        </w:rPr>
        <w:t>________</w:t>
      </w:r>
      <w:r w:rsidRPr="00EA3658">
        <w:rPr>
          <w:color w:val="auto"/>
          <w:sz w:val="24"/>
          <w:szCs w:val="24"/>
          <w:lang w:eastAsia="ja-JP"/>
        </w:rPr>
        <w:t xml:space="preserve"> г. р.,</w:t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 xml:space="preserve">в доступной форме проинформирован(а) исполнителем </w:t>
      </w:r>
      <w:r>
        <w:rPr>
          <w:color w:val="auto"/>
          <w:sz w:val="24"/>
          <w:szCs w:val="24"/>
          <w:lang w:eastAsia="ja-JP"/>
        </w:rPr>
        <w:t xml:space="preserve">БУЗ УР «Глазовская МБ МЗ УР» </w:t>
      </w:r>
      <w:r w:rsidRPr="00EA3658">
        <w:rPr>
          <w:color w:val="auto"/>
          <w:sz w:val="24"/>
          <w:szCs w:val="24"/>
          <w:lang w:eastAsia="ja-JP"/>
        </w:rPr>
        <w:t>о возможности получения соответствующих видов и объемов медицинской помощи без взимания платы в</w:t>
      </w:r>
      <w:r w:rsidRPr="00EA3658">
        <w:rPr>
          <w:color w:val="auto"/>
          <w:sz w:val="24"/>
          <w:szCs w:val="24"/>
          <w:lang w:val="en-US" w:eastAsia="ja-JP"/>
        </w:rPr>
        <w:t> </w:t>
      </w:r>
      <w:r w:rsidRPr="00EA3658">
        <w:rPr>
          <w:color w:val="auto"/>
          <w:sz w:val="24"/>
          <w:szCs w:val="24"/>
          <w:lang w:eastAsia="ja-JP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</w:t>
      </w:r>
      <w:r>
        <w:rPr>
          <w:color w:val="auto"/>
          <w:sz w:val="24"/>
          <w:szCs w:val="24"/>
          <w:lang w:eastAsia="ja-JP"/>
        </w:rPr>
        <w:t>обязательного медицинского страхования</w:t>
      </w:r>
      <w:r w:rsidRPr="00EA3658">
        <w:rPr>
          <w:color w:val="auto"/>
          <w:sz w:val="24"/>
          <w:szCs w:val="24"/>
          <w:lang w:eastAsia="ja-JP"/>
        </w:rPr>
        <w:t>.</w:t>
      </w:r>
    </w:p>
    <w:p w:rsidR="00961003" w:rsidRPr="00EA3658" w:rsidRDefault="00961003" w:rsidP="00961003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lang w:eastAsia="ja-JP"/>
        </w:rPr>
      </w:pPr>
    </w:p>
    <w:p w:rsidR="00961003" w:rsidRPr="00EA3658" w:rsidRDefault="00961003" w:rsidP="009610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u w:val="single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 xml:space="preserve">Аналогичная медицинская услуга в рамках ОМС может быть оказана по адресу: </w:t>
      </w:r>
      <w:r w:rsidRPr="00EA3658">
        <w:rPr>
          <w:color w:val="auto"/>
          <w:sz w:val="24"/>
          <w:szCs w:val="24"/>
          <w:u w:val="single"/>
          <w:lang w:eastAsia="ja-JP"/>
        </w:rPr>
        <w:tab/>
      </w:r>
    </w:p>
    <w:p w:rsidR="00961003" w:rsidRPr="00EA3658" w:rsidRDefault="00961003" w:rsidP="0096100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u w:val="single"/>
          <w:lang w:eastAsia="ja-JP"/>
        </w:rPr>
      </w:pPr>
      <w:r w:rsidRPr="00EA3658">
        <w:rPr>
          <w:color w:val="auto"/>
          <w:sz w:val="24"/>
          <w:szCs w:val="24"/>
          <w:u w:val="single"/>
          <w:lang w:eastAsia="ja-JP"/>
        </w:rPr>
        <w:tab/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</w:p>
    <w:p w:rsidR="00961003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u w:color="000000"/>
          <w:lang w:eastAsia="en-US"/>
        </w:rPr>
      </w:pPr>
      <w:r w:rsidRPr="00EA3658">
        <w:rPr>
          <w:color w:val="auto"/>
          <w:sz w:val="24"/>
          <w:szCs w:val="24"/>
          <w:lang w:eastAsia="ja-JP"/>
        </w:rPr>
        <w:t>«</w:t>
      </w:r>
      <w:r w:rsidRPr="00EA3658">
        <w:rPr>
          <w:color w:val="auto"/>
          <w:sz w:val="24"/>
          <w:szCs w:val="24"/>
          <w:u w:color="000000"/>
          <w:lang w:eastAsia="ja-JP"/>
        </w:rPr>
        <w:t>___</w:t>
      </w:r>
      <w:r w:rsidRPr="00EA3658">
        <w:rPr>
          <w:color w:val="auto"/>
          <w:sz w:val="24"/>
          <w:szCs w:val="24"/>
          <w:lang w:eastAsia="ja-JP"/>
        </w:rPr>
        <w:t xml:space="preserve">» </w:t>
      </w:r>
      <w:r w:rsidRPr="00EA3658">
        <w:rPr>
          <w:color w:val="auto"/>
          <w:sz w:val="24"/>
          <w:szCs w:val="24"/>
          <w:u w:color="000000"/>
          <w:lang w:eastAsia="ja-JP"/>
        </w:rPr>
        <w:t>______</w:t>
      </w:r>
      <w:r w:rsidRPr="00EA3658">
        <w:rPr>
          <w:color w:val="auto"/>
          <w:sz w:val="24"/>
          <w:szCs w:val="24"/>
          <w:lang w:eastAsia="ja-JP"/>
        </w:rPr>
        <w:t xml:space="preserve"> 20</w:t>
      </w:r>
      <w:r w:rsidRPr="00EA3658">
        <w:rPr>
          <w:color w:val="auto"/>
          <w:sz w:val="24"/>
          <w:szCs w:val="24"/>
          <w:u w:color="000000"/>
          <w:lang w:eastAsia="ja-JP"/>
        </w:rPr>
        <w:t>____</w:t>
      </w:r>
      <w:r w:rsidRPr="00EA3658">
        <w:rPr>
          <w:color w:val="auto"/>
          <w:sz w:val="24"/>
          <w:szCs w:val="24"/>
          <w:lang w:eastAsia="ja-JP"/>
        </w:rPr>
        <w:t>г.</w:t>
      </w:r>
      <w:r>
        <w:rPr>
          <w:color w:val="auto"/>
          <w:sz w:val="24"/>
          <w:szCs w:val="24"/>
          <w:lang w:eastAsia="ja-JP"/>
        </w:rPr>
        <w:t xml:space="preserve">                                               </w:t>
      </w:r>
      <w:r w:rsidRPr="00EA3658">
        <w:rPr>
          <w:color w:val="auto"/>
          <w:sz w:val="24"/>
          <w:szCs w:val="24"/>
          <w:lang w:eastAsia="en-US"/>
        </w:rPr>
        <w:t>___________________/</w:t>
      </w:r>
      <w:r w:rsidRPr="00EA3658">
        <w:rPr>
          <w:color w:val="auto"/>
          <w:sz w:val="24"/>
          <w:szCs w:val="24"/>
          <w:u w:color="000000"/>
          <w:lang w:eastAsia="en-US"/>
        </w:rPr>
        <w:t>__________</w:t>
      </w:r>
    </w:p>
    <w:p w:rsidR="00AC50B4" w:rsidRPr="00EA3658" w:rsidRDefault="00AC50B4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en-US"/>
        </w:rPr>
      </w:pP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9F744D" w:rsidRDefault="00961003" w:rsidP="00961003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:rsidR="00961003" w:rsidRPr="00360294" w:rsidRDefault="00961003" w:rsidP="00961003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:rsidR="00961003" w:rsidRPr="00360294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360294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главного врача Ремнякова </w:t>
      </w: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В.В. ,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дей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ствующего(-ей) 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:rsidR="00961003" w:rsidRPr="00360294" w:rsidRDefault="00961003" w:rsidP="00961003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2326"/>
        <w:gridCol w:w="941"/>
        <w:gridCol w:w="1527"/>
        <w:gridCol w:w="1355"/>
        <w:gridCol w:w="1355"/>
        <w:gridCol w:w="1355"/>
      </w:tblGrid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3114" w:type="dxa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  <w:gridSpan w:val="7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:rsidR="00961003" w:rsidRPr="00360294" w:rsidRDefault="00961003" w:rsidP="0096100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стационарных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ями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медицинских услуг (Приложение № 1 к Договору) и в соответствии с требованиями, установленными Договором.</w:t>
      </w:r>
    </w:p>
    <w:p w:rsidR="00961003" w:rsidRPr="00360294" w:rsidRDefault="00961003" w:rsidP="0096100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003" w:rsidRPr="00360294" w:rsidTr="00961003">
        <w:trPr>
          <w:trHeight w:val="64"/>
        </w:trPr>
        <w:tc>
          <w:tcPr>
            <w:tcW w:w="5000" w:type="pct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34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961003" w:rsidRPr="00360294" w:rsidTr="00961003">
        <w:trPr>
          <w:trHeight w:val="64"/>
        </w:trPr>
        <w:tc>
          <w:tcPr>
            <w:tcW w:w="5000" w:type="pct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rPr>
          <w:trHeight w:val="2684"/>
        </w:trPr>
        <w:tc>
          <w:tcPr>
            <w:tcW w:w="2470" w:type="pct"/>
          </w:tcPr>
          <w:p w:rsidR="00961003" w:rsidRPr="00360294" w:rsidRDefault="00961003" w:rsidP="00961003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:rsidR="00961003" w:rsidRPr="00360294" w:rsidRDefault="00961003" w:rsidP="00AC50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360294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  <w:bookmarkEnd w:id="34"/>
    </w:tbl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bookmarkStart w:id="35" w:name="_Hlk128219536"/>
      <w:r w:rsidRPr="009F744D">
        <w:rPr>
          <w:sz w:val="20"/>
          <w:szCs w:val="20"/>
        </w:rPr>
        <w:t>Приложение № 4</w:t>
      </w: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:rsidR="00961003" w:rsidRPr="009F744D" w:rsidRDefault="00961003" w:rsidP="00961003">
      <w:pPr>
        <w:spacing w:before="20" w:after="20"/>
        <w:ind w:left="5670" w:firstLine="0"/>
        <w:jc w:val="left"/>
        <w:rPr>
          <w:sz w:val="20"/>
          <w:szCs w:val="20"/>
        </w:rPr>
      </w:pPr>
    </w:p>
    <w:p w:rsidR="00961003" w:rsidRPr="009F744D" w:rsidRDefault="00961003" w:rsidP="00961003">
      <w:pPr>
        <w:spacing w:after="0" w:line="240" w:lineRule="auto"/>
        <w:ind w:left="0" w:right="3881" w:firstLine="0"/>
        <w:rPr>
          <w:sz w:val="20"/>
          <w:szCs w:val="20"/>
        </w:rPr>
      </w:pPr>
    </w:p>
    <w:bookmarkEnd w:id="35"/>
    <w:p w:rsidR="00961003" w:rsidRPr="009F744D" w:rsidRDefault="00961003" w:rsidP="00961003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:rsidR="00961003" w:rsidRPr="009C0429" w:rsidRDefault="00961003" w:rsidP="00961003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:rsidR="00961003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:rsidR="00961003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Pr="009C0429">
        <w:rPr>
          <w:sz w:val="20"/>
          <w:szCs w:val="20"/>
        </w:rPr>
        <w:t xml:space="preserve">действующего(-ей) на основании </w:t>
      </w:r>
      <w:r>
        <w:rPr>
          <w:sz w:val="20"/>
          <w:szCs w:val="20"/>
        </w:rPr>
        <w:t>устава</w:t>
      </w:r>
      <w:r w:rsidRPr="009C0429">
        <w:rPr>
          <w:sz w:val="20"/>
          <w:szCs w:val="20"/>
        </w:rPr>
        <w:t xml:space="preserve">, с одной стороны, и </w:t>
      </w:r>
      <w:r w:rsidRPr="009C0429">
        <w:rPr>
          <w:sz w:val="20"/>
          <w:szCs w:val="20"/>
          <w:u w:val="single"/>
        </w:rPr>
        <w:tab/>
      </w:r>
      <w:r w:rsidRPr="00C30B4B">
        <w:rPr>
          <w:sz w:val="20"/>
          <w:szCs w:val="20"/>
        </w:rPr>
        <w:t xml:space="preserve">__________________ </w:t>
      </w:r>
      <w:r w:rsidRPr="009C0429">
        <w:rPr>
          <w:sz w:val="20"/>
          <w:szCs w:val="20"/>
        </w:rPr>
        <w:t>именуемый 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>
        <w:rPr>
          <w:sz w:val="20"/>
          <w:szCs w:val="20"/>
        </w:rPr>
        <w:t>_________________________________________________________</w:t>
      </w:r>
      <w:r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:rsidR="00961003" w:rsidRDefault="00961003" w:rsidP="00961003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470"/>
        <w:gridCol w:w="2479"/>
        <w:gridCol w:w="796"/>
        <w:gridCol w:w="1540"/>
        <w:gridCol w:w="1362"/>
        <w:gridCol w:w="1378"/>
        <w:gridCol w:w="1365"/>
      </w:tblGrid>
      <w:tr w:rsidR="00961003" w:rsidRPr="009C0429" w:rsidTr="00961003">
        <w:trPr>
          <w:trHeight w:val="152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:rsidR="00961003" w:rsidRPr="009C0429" w:rsidRDefault="00961003" w:rsidP="0096100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961003" w:rsidRPr="009C0429" w:rsidTr="00961003">
        <w:trPr>
          <w:trHeight w:val="293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7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7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30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1570" w:type="pct"/>
            <w:gridSpan w:val="2"/>
          </w:tcPr>
          <w:p w:rsidR="00961003" w:rsidRPr="009C0429" w:rsidRDefault="00961003" w:rsidP="00961003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1570" w:type="pct"/>
            <w:gridSpan w:val="2"/>
          </w:tcPr>
          <w:p w:rsidR="00961003" w:rsidRPr="009C0429" w:rsidRDefault="00961003" w:rsidP="00961003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329"/>
        </w:trPr>
        <w:tc>
          <w:tcPr>
            <w:tcW w:w="5000" w:type="pct"/>
            <w:gridSpan w:val="7"/>
          </w:tcPr>
          <w:p w:rsidR="00961003" w:rsidRPr="009C0429" w:rsidRDefault="00961003" w:rsidP="00961003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:rsidR="00961003" w:rsidRPr="009C0429" w:rsidRDefault="00961003" w:rsidP="00961003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:rsidR="00961003" w:rsidRDefault="00961003" w:rsidP="00961003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003" w:rsidRPr="00983C69" w:rsidTr="00961003">
        <w:trPr>
          <w:trHeight w:val="64"/>
        </w:trPr>
        <w:tc>
          <w:tcPr>
            <w:tcW w:w="5000" w:type="pct"/>
            <w:gridSpan w:val="2"/>
          </w:tcPr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961003" w:rsidRPr="00983C69" w:rsidTr="00961003">
        <w:trPr>
          <w:trHeight w:val="64"/>
        </w:trPr>
        <w:tc>
          <w:tcPr>
            <w:tcW w:w="5000" w:type="pct"/>
            <w:gridSpan w:val="2"/>
          </w:tcPr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983C69" w:rsidTr="00961003">
        <w:trPr>
          <w:trHeight w:val="2684"/>
        </w:trPr>
        <w:tc>
          <w:tcPr>
            <w:tcW w:w="2470" w:type="pct"/>
          </w:tcPr>
          <w:p w:rsidR="00961003" w:rsidRPr="00983C69" w:rsidRDefault="00961003" w:rsidP="00961003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983C69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983C69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</w:tbl>
    <w:p w:rsidR="00961003" w:rsidRDefault="00961003" w:rsidP="00961003">
      <w:pPr>
        <w:ind w:left="0" w:firstLine="0"/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C50B4" w:rsidRPr="00DC4873" w:rsidRDefault="00AC50B4" w:rsidP="00AC50B4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л</w:t>
      </w:r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 </w:t>
      </w:r>
    </w:p>
    <w:p w:rsidR="00AC50B4" w:rsidRDefault="00AC50B4" w:rsidP="00AC50B4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AC50B4" w:rsidRDefault="00AC50B4" w:rsidP="00AC50B4">
      <w:pPr>
        <w:ind w:left="17" w:right="14"/>
        <w:rPr>
          <w:sz w:val="20"/>
          <w:szCs w:val="20"/>
        </w:rPr>
      </w:pPr>
    </w:p>
    <w:p w:rsidR="00AC50B4" w:rsidRDefault="00AC50B4" w:rsidP="00AC50B4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C50B4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0B4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C50B4" w:rsidRPr="001A3C37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0B4" w:rsidRPr="00DC4873" w:rsidRDefault="00AC50B4" w:rsidP="00AC50B4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bookmarkEnd w:id="31"/>
    <w:p w:rsidR="00961003" w:rsidRPr="00DC4873" w:rsidRDefault="00961003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sectPr w:rsidR="00961003" w:rsidRPr="00DC4873" w:rsidSect="00C27F1F">
      <w:headerReference w:type="default" r:id="rId14"/>
      <w:footerReference w:type="default" r:id="rId15"/>
      <w:headerReference w:type="first" r:id="rId16"/>
      <w:pgSz w:w="11907" w:h="16840"/>
      <w:pgMar w:top="1134" w:right="851" w:bottom="1134" w:left="1701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03" w:rsidRDefault="00961003" w:rsidP="00214F32">
      <w:pPr>
        <w:spacing w:after="0" w:line="240" w:lineRule="auto"/>
      </w:pPr>
      <w:r>
        <w:separator/>
      </w:r>
    </w:p>
  </w:endnote>
  <w:endnote w:type="continuationSeparator" w:id="0">
    <w:p w:rsidR="00961003" w:rsidRDefault="00961003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EndPr/>
    <w:sdtContent>
      <w:p w:rsidR="00961003" w:rsidRDefault="00961003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FA">
          <w:rPr>
            <w:noProof/>
          </w:rPr>
          <w:t>14</w:t>
        </w:r>
        <w:r>
          <w:fldChar w:fldCharType="end"/>
        </w:r>
      </w:p>
    </w:sdtContent>
  </w:sdt>
  <w:p w:rsidR="00961003" w:rsidRDefault="009610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03" w:rsidRDefault="00961003" w:rsidP="00214F32">
      <w:pPr>
        <w:spacing w:after="0" w:line="240" w:lineRule="auto"/>
      </w:pPr>
      <w:r>
        <w:separator/>
      </w:r>
    </w:p>
  </w:footnote>
  <w:footnote w:type="continuationSeparator" w:id="0">
    <w:p w:rsidR="00961003" w:rsidRDefault="00961003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3" w:rsidRPr="00C27F1F" w:rsidRDefault="00961003" w:rsidP="00C27F1F">
    <w:pPr>
      <w:pStyle w:val="a4"/>
      <w:ind w:left="0" w:firstLine="0"/>
    </w:pPr>
  </w:p>
  <w:p w:rsidR="00961003" w:rsidRDefault="0096100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3" w:rsidRDefault="00961003" w:rsidP="00793624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2CF0283C"/>
    <w:multiLevelType w:val="hybridMultilevel"/>
    <w:tmpl w:val="922ACFA2"/>
    <w:lvl w:ilvl="0" w:tplc="F9528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6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7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1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4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B3E78EE"/>
    <w:multiLevelType w:val="multilevel"/>
    <w:tmpl w:val="1250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6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A0381"/>
    <w:rsid w:val="000D0186"/>
    <w:rsid w:val="000D4D5E"/>
    <w:rsid w:val="000F7D4A"/>
    <w:rsid w:val="00145E30"/>
    <w:rsid w:val="00150F28"/>
    <w:rsid w:val="00162888"/>
    <w:rsid w:val="001637E1"/>
    <w:rsid w:val="00164AE1"/>
    <w:rsid w:val="001665F8"/>
    <w:rsid w:val="0018250F"/>
    <w:rsid w:val="001929A3"/>
    <w:rsid w:val="00194F0F"/>
    <w:rsid w:val="001968FB"/>
    <w:rsid w:val="001F360C"/>
    <w:rsid w:val="00214F32"/>
    <w:rsid w:val="002224CF"/>
    <w:rsid w:val="00245B70"/>
    <w:rsid w:val="0028387D"/>
    <w:rsid w:val="002B2523"/>
    <w:rsid w:val="0030104C"/>
    <w:rsid w:val="00304CCE"/>
    <w:rsid w:val="00327A8B"/>
    <w:rsid w:val="003620A6"/>
    <w:rsid w:val="003837D9"/>
    <w:rsid w:val="00386BBF"/>
    <w:rsid w:val="0039052C"/>
    <w:rsid w:val="003C00A1"/>
    <w:rsid w:val="00401E80"/>
    <w:rsid w:val="00416C8A"/>
    <w:rsid w:val="0045259B"/>
    <w:rsid w:val="0046161E"/>
    <w:rsid w:val="0048172C"/>
    <w:rsid w:val="004902F6"/>
    <w:rsid w:val="004B443A"/>
    <w:rsid w:val="004B538A"/>
    <w:rsid w:val="004D4738"/>
    <w:rsid w:val="004E4C3D"/>
    <w:rsid w:val="004F742A"/>
    <w:rsid w:val="0051091F"/>
    <w:rsid w:val="0051519A"/>
    <w:rsid w:val="00523D55"/>
    <w:rsid w:val="005642ED"/>
    <w:rsid w:val="0058301E"/>
    <w:rsid w:val="005839FB"/>
    <w:rsid w:val="005B4E5D"/>
    <w:rsid w:val="005D0C12"/>
    <w:rsid w:val="00621FA1"/>
    <w:rsid w:val="00646F8C"/>
    <w:rsid w:val="00667AF7"/>
    <w:rsid w:val="00694E2C"/>
    <w:rsid w:val="006B0881"/>
    <w:rsid w:val="006D0D04"/>
    <w:rsid w:val="006F495E"/>
    <w:rsid w:val="007050B6"/>
    <w:rsid w:val="007409BA"/>
    <w:rsid w:val="00783E54"/>
    <w:rsid w:val="00793624"/>
    <w:rsid w:val="00795F60"/>
    <w:rsid w:val="007A4A4E"/>
    <w:rsid w:val="007A7205"/>
    <w:rsid w:val="007D4243"/>
    <w:rsid w:val="007E69FA"/>
    <w:rsid w:val="007F48D6"/>
    <w:rsid w:val="00823DC2"/>
    <w:rsid w:val="00863F8A"/>
    <w:rsid w:val="008673C8"/>
    <w:rsid w:val="008A481C"/>
    <w:rsid w:val="008B2968"/>
    <w:rsid w:val="008B296F"/>
    <w:rsid w:val="008B6BBE"/>
    <w:rsid w:val="008D3498"/>
    <w:rsid w:val="008D6227"/>
    <w:rsid w:val="009141FD"/>
    <w:rsid w:val="00916A74"/>
    <w:rsid w:val="00923C0A"/>
    <w:rsid w:val="00955ECC"/>
    <w:rsid w:val="009572A5"/>
    <w:rsid w:val="00961003"/>
    <w:rsid w:val="00966E64"/>
    <w:rsid w:val="00970B25"/>
    <w:rsid w:val="009A204E"/>
    <w:rsid w:val="009A69FA"/>
    <w:rsid w:val="009B0DF7"/>
    <w:rsid w:val="009C341C"/>
    <w:rsid w:val="009D7626"/>
    <w:rsid w:val="00A0276B"/>
    <w:rsid w:val="00A61C82"/>
    <w:rsid w:val="00A66095"/>
    <w:rsid w:val="00A76E67"/>
    <w:rsid w:val="00A813DD"/>
    <w:rsid w:val="00A97B61"/>
    <w:rsid w:val="00AA1DCC"/>
    <w:rsid w:val="00AB6073"/>
    <w:rsid w:val="00AB73E8"/>
    <w:rsid w:val="00AC50B4"/>
    <w:rsid w:val="00AE3541"/>
    <w:rsid w:val="00B22C0F"/>
    <w:rsid w:val="00B54335"/>
    <w:rsid w:val="00B801FC"/>
    <w:rsid w:val="00B85797"/>
    <w:rsid w:val="00BB137C"/>
    <w:rsid w:val="00BC73FF"/>
    <w:rsid w:val="00BF28E3"/>
    <w:rsid w:val="00C0312D"/>
    <w:rsid w:val="00C27F1F"/>
    <w:rsid w:val="00C37AF7"/>
    <w:rsid w:val="00C37C3B"/>
    <w:rsid w:val="00C4142C"/>
    <w:rsid w:val="00CC3305"/>
    <w:rsid w:val="00CE5AE1"/>
    <w:rsid w:val="00D65DAE"/>
    <w:rsid w:val="00D73AF5"/>
    <w:rsid w:val="00DA05BC"/>
    <w:rsid w:val="00DC2428"/>
    <w:rsid w:val="00DC4873"/>
    <w:rsid w:val="00DD18E2"/>
    <w:rsid w:val="00DF5012"/>
    <w:rsid w:val="00E0268A"/>
    <w:rsid w:val="00E20D98"/>
    <w:rsid w:val="00E20FE8"/>
    <w:rsid w:val="00E27CFA"/>
    <w:rsid w:val="00E34AEB"/>
    <w:rsid w:val="00E51B18"/>
    <w:rsid w:val="00E749A5"/>
    <w:rsid w:val="00E800DC"/>
    <w:rsid w:val="00EB7A37"/>
    <w:rsid w:val="00EC16C3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C016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96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E69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69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6CD2124680E02BBD5C83AC97C6490B116C3DCA2E94FA4BAB0B0A9530F414C6DE037EB059A8019BE6EB8589BB5JAV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7B85-3BC8-4AAB-8784-E3142F0A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6</cp:revision>
  <cp:lastPrinted>2023-08-31T10:58:00Z</cp:lastPrinted>
  <dcterms:created xsi:type="dcterms:W3CDTF">2023-06-12T17:47:00Z</dcterms:created>
  <dcterms:modified xsi:type="dcterms:W3CDTF">2023-08-31T11:00:00Z</dcterms:modified>
  <cp:version>1</cp:version>
</cp:coreProperties>
</file>