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6199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56702">
        <w:fldChar w:fldCharType="begin"/>
      </w:r>
      <w:r w:rsidR="00856702">
        <w:instrText xml:space="preserve"> DOCVARIABLE ceh_info \* MERGEFORMAT </w:instrText>
      </w:r>
      <w:r w:rsidR="00856702">
        <w:fldChar w:fldCharType="separate"/>
      </w:r>
      <w:r w:rsidR="00A6199B" w:rsidRPr="00A6199B">
        <w:rPr>
          <w:rStyle w:val="a9"/>
        </w:rPr>
        <w:t>Бюджетное учреждение здравоохранения Удмуртской  Республики "Глазовская городская больница № 1 Министерства здравоохранения Удмуртской Республики"</w:t>
      </w:r>
      <w:r w:rsidR="0085670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19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19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Pr="00F06873" w:rsidRDefault="00A619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b/>
                <w:sz w:val="18"/>
                <w:szCs w:val="18"/>
              </w:rPr>
            </w:pPr>
            <w:r w:rsidRPr="00A6199B">
              <w:rPr>
                <w:b/>
                <w:sz w:val="18"/>
                <w:szCs w:val="18"/>
              </w:rPr>
              <w:t>4. Параклинические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Pr="00F06873" w:rsidRDefault="00A619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i/>
                <w:sz w:val="18"/>
                <w:szCs w:val="18"/>
              </w:rPr>
            </w:pPr>
            <w:r w:rsidRPr="00A6199B">
              <w:rPr>
                <w:i/>
                <w:sz w:val="18"/>
                <w:szCs w:val="18"/>
              </w:rPr>
              <w:t>05. 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Pr="00F06873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 клинической лабораторной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Pr="00F06873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клинической лабораторной диагностики) (эксперсс-лаборатория)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клинической лабораторной диагностики) (цитология)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</w:t>
            </w: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(врач клини</w:t>
            </w:r>
            <w:r>
              <w:rPr>
                <w:sz w:val="18"/>
                <w:szCs w:val="18"/>
              </w:rPr>
              <w:lastRenderedPageBreak/>
              <w:t>ческой лабораторной диагностики) (серология и иммунология)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клинической лабораторной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(биохимический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(иммунологический и серологический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(иммунологический и серологический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(гематологический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(гематологический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(для экстренной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(цитологический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(биохимический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(биохимический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(паразитологический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(общеклинический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(общеклинический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199B" w:rsidRPr="00F06873" w:rsidTr="004654AF">
        <w:tc>
          <w:tcPr>
            <w:tcW w:w="959" w:type="dxa"/>
            <w:shd w:val="clear" w:color="auto" w:fill="auto"/>
            <w:vAlign w:val="center"/>
          </w:tcPr>
          <w:p w:rsid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01.4.05.20 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6199B" w:rsidRPr="00A6199B" w:rsidRDefault="00A619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6199B" w:rsidRDefault="00A619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A6199B">
      <w:pgSz w:w="16838" w:h="11906" w:orient="landscape"/>
      <w:pgMar w:top="430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2" w:rsidRPr="00DF3446" w:rsidRDefault="00856702" w:rsidP="00A6199B">
      <w:r>
        <w:separator/>
      </w:r>
    </w:p>
  </w:endnote>
  <w:endnote w:type="continuationSeparator" w:id="0">
    <w:p w:rsidR="00856702" w:rsidRPr="00DF3446" w:rsidRDefault="00856702" w:rsidP="00A6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2" w:rsidRPr="00DF3446" w:rsidRDefault="00856702" w:rsidP="00A6199B">
      <w:r>
        <w:separator/>
      </w:r>
    </w:p>
  </w:footnote>
  <w:footnote w:type="continuationSeparator" w:id="0">
    <w:p w:rsidR="00856702" w:rsidRPr="00DF3446" w:rsidRDefault="00856702" w:rsidP="00A6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ceh_info" w:val="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"/>
    <w:docVar w:name="doc_name" w:val="Документ5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"/>
    <w:docVar w:name="sv_docs" w:val="1"/>
  </w:docVars>
  <w:rsids>
    <w:rsidRoot w:val="00A6199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11F5"/>
    <w:rsid w:val="005F64E6"/>
    <w:rsid w:val="0065289A"/>
    <w:rsid w:val="0067226F"/>
    <w:rsid w:val="006E4DFC"/>
    <w:rsid w:val="00725C51"/>
    <w:rsid w:val="00820552"/>
    <w:rsid w:val="00856702"/>
    <w:rsid w:val="00936F48"/>
    <w:rsid w:val="009647F7"/>
    <w:rsid w:val="009A1326"/>
    <w:rsid w:val="009D6532"/>
    <w:rsid w:val="00A026A4"/>
    <w:rsid w:val="00A6199B"/>
    <w:rsid w:val="00AF1EDF"/>
    <w:rsid w:val="00B12F45"/>
    <w:rsid w:val="00B16260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7FF18-D36D-4F54-92E6-E86521D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61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6199B"/>
    <w:rPr>
      <w:sz w:val="24"/>
    </w:rPr>
  </w:style>
  <w:style w:type="paragraph" w:styleId="ad">
    <w:name w:val="footer"/>
    <w:basedOn w:val="a"/>
    <w:link w:val="ae"/>
    <w:rsid w:val="00A61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619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Николаев</dc:creator>
  <cp:lastModifiedBy>Охрана труда 2</cp:lastModifiedBy>
  <cp:revision>3</cp:revision>
  <dcterms:created xsi:type="dcterms:W3CDTF">2017-08-27T06:33:00Z</dcterms:created>
  <dcterms:modified xsi:type="dcterms:W3CDTF">2019-07-02T12:46:00Z</dcterms:modified>
</cp:coreProperties>
</file>